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BF03B1">
        <w:rPr>
          <w:rFonts w:ascii="Times New Roman" w:eastAsia="PMingLiU" w:hAnsi="Times New Roman"/>
          <w:b/>
          <w:bCs/>
          <w:sz w:val="26"/>
          <w:szCs w:val="26"/>
        </w:rPr>
        <w:t>1115</w:t>
      </w:r>
      <w:r w:rsidRPr="00BF03B1">
        <w:rPr>
          <w:rFonts w:ascii="Times New Roman" w:eastAsia="PMingLiU" w:hAnsi="Times New Roman"/>
          <w:b/>
          <w:bCs/>
          <w:sz w:val="26"/>
          <w:szCs w:val="26"/>
        </w:rPr>
        <w:tab/>
        <w:t>PARKING: STOPPING: LEAVING VEHICLE OFF THE ROADWAY</w:t>
      </w:r>
    </w:p>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BF03B1">
        <w:rPr>
          <w:rFonts w:ascii="Times New Roman" w:eastAsia="PMingLiU" w:hAnsi="Times New Roman"/>
          <w:sz w:val="26"/>
          <w:szCs w:val="26"/>
        </w:rPr>
        <w:t>A safety statute provides that the (parking,) (stopping,) (or) (standing) of a vehicle off the roadway is unlawful unless there is left an unobstructed width of at least 15 feet upon the roadway opposite the (parked) (stopped) (standing) vehicle for the free passage of other vehicles.</w:t>
      </w:r>
      <w:r w:rsidR="00112E10" w:rsidRPr="00BF03B1">
        <w:rPr>
          <w:rFonts w:ascii="Times New Roman" w:eastAsia="PMingLiU" w:hAnsi="Times New Roman"/>
          <w:sz w:val="26"/>
          <w:szCs w:val="26"/>
        </w:rPr>
        <w:t xml:space="preserve"> </w:t>
      </w:r>
      <w:r w:rsidRPr="00BF03B1">
        <w:rPr>
          <w:rFonts w:ascii="Times New Roman" w:eastAsia="PMingLiU" w:hAnsi="Times New Roman"/>
          <w:sz w:val="26"/>
          <w:szCs w:val="26"/>
        </w:rPr>
        <w:t>A vehicle is off the roadway when it is upon the shoulder adjacent to the concrete or traveled portion of the highway.</w:t>
      </w:r>
    </w:p>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BF03B1">
        <w:rPr>
          <w:rFonts w:ascii="Times New Roman" w:eastAsia="PMingLiU" w:hAnsi="Times New Roman"/>
          <w:sz w:val="26"/>
          <w:szCs w:val="26"/>
        </w:rPr>
        <w:t>The statute also provides that a standing vehicle must be left in a position that can be seen by drivers of other vehicles from a distance of 500 feet in each direction along the highway.</w:t>
      </w:r>
    </w:p>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BF03B1">
        <w:rPr>
          <w:rFonts w:ascii="Times New Roman" w:eastAsia="PMingLiU" w:hAnsi="Times New Roman"/>
          <w:sz w:val="26"/>
          <w:szCs w:val="26"/>
        </w:rPr>
        <w:t>[If there is evidence that the vehicle was disabled, add Wis JI</w:t>
      </w:r>
      <w:r w:rsidRPr="00BF03B1">
        <w:rPr>
          <w:rFonts w:ascii="Times New Roman" w:eastAsia="PMingLiU" w:hAnsi="Times New Roman"/>
          <w:sz w:val="26"/>
          <w:szCs w:val="26"/>
        </w:rPr>
        <w:noBreakHyphen/>
        <w:t>Civil 1125 Parking; Stopping:</w:t>
      </w:r>
      <w:r w:rsidR="00112E10" w:rsidRPr="00BF03B1">
        <w:rPr>
          <w:rFonts w:ascii="Times New Roman" w:eastAsia="PMingLiU" w:hAnsi="Times New Roman"/>
          <w:sz w:val="26"/>
          <w:szCs w:val="26"/>
        </w:rPr>
        <w:t xml:space="preserve"> </w:t>
      </w:r>
      <w:r w:rsidRPr="00BF03B1">
        <w:rPr>
          <w:rFonts w:ascii="Times New Roman" w:eastAsia="PMingLiU" w:hAnsi="Times New Roman"/>
          <w:sz w:val="26"/>
          <w:szCs w:val="26"/>
        </w:rPr>
        <w:t>Leaving Vehicles on the Roadway; Exceptions.]</w:t>
      </w:r>
    </w:p>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p>
    <w:p w:rsidR="0043407F" w:rsidRPr="00BF03B1" w:rsidRDefault="004340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PMingLiU" w:hAnsi="Times New Roman"/>
          <w:sz w:val="22"/>
          <w:szCs w:val="22"/>
        </w:rPr>
      </w:pPr>
      <w:bookmarkStart w:id="0" w:name="_GoBack"/>
      <w:bookmarkEnd w:id="0"/>
    </w:p>
    <w:sectPr w:rsidR="0043407F" w:rsidRPr="00BF03B1" w:rsidSect="0043407F">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08" w:rsidRDefault="00A76608" w:rsidP="0043407F">
      <w:r>
        <w:separator/>
      </w:r>
    </w:p>
  </w:endnote>
  <w:endnote w:type="continuationSeparator" w:id="0">
    <w:p w:rsidR="00A76608" w:rsidRDefault="00A76608" w:rsidP="0043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B1" w:rsidRDefault="00BF03B1" w:rsidP="00BF03B1">
    <w:pPr>
      <w:pStyle w:val="Footer"/>
      <w:rPr>
        <w:rFonts w:ascii="Arial" w:hAnsi="Arial"/>
        <w:sz w:val="20"/>
      </w:rPr>
    </w:pPr>
    <w:r>
      <w:rPr>
        <w:rFonts w:ascii="Arial" w:hAnsi="Arial" w:cs="Arial"/>
        <w:sz w:val="20"/>
      </w:rPr>
      <w:t>©2008</w:t>
    </w:r>
    <w:r>
      <w:rPr>
        <w:rFonts w:ascii="Arial" w:hAnsi="Arial"/>
        <w:sz w:val="20"/>
      </w:rPr>
      <w:t>, Regents, Univ. of Wis.</w:t>
    </w:r>
  </w:p>
  <w:p w:rsidR="0043407F" w:rsidRPr="00BF03B1" w:rsidRDefault="00BF03B1" w:rsidP="00BF03B1">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724B9D">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08" w:rsidRDefault="00A76608" w:rsidP="0043407F">
      <w:r>
        <w:separator/>
      </w:r>
    </w:p>
  </w:footnote>
  <w:footnote w:type="continuationSeparator" w:id="0">
    <w:p w:rsidR="00A76608" w:rsidRDefault="00A76608" w:rsidP="0043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7F" w:rsidRDefault="0043407F">
    <w:pPr>
      <w:jc w:val="both"/>
      <w:rPr>
        <w:rFonts w:ascii="Arial" w:hAnsi="Arial" w:cs="Arial"/>
        <w:sz w:val="28"/>
        <w:szCs w:val="28"/>
      </w:rPr>
    </w:pPr>
  </w:p>
  <w:p w:rsidR="0043407F" w:rsidRDefault="0043407F">
    <w:pPr>
      <w:tabs>
        <w:tab w:val="center" w:pos="4680"/>
        <w:tab w:val="right" w:pos="9360"/>
      </w:tabs>
      <w:jc w:val="both"/>
      <w:rPr>
        <w:rFonts w:ascii="Arial" w:hAnsi="Arial" w:cs="Arial"/>
        <w:b/>
        <w:bCs/>
        <w:sz w:val="28"/>
        <w:szCs w:val="28"/>
      </w:rPr>
    </w:pPr>
    <w:r>
      <w:rPr>
        <w:rFonts w:ascii="Arial" w:hAnsi="Arial" w:cs="Arial"/>
        <w:b/>
        <w:bCs/>
        <w:sz w:val="28"/>
        <w:szCs w:val="28"/>
      </w:rPr>
      <w:t>1115</w:t>
    </w:r>
    <w:r>
      <w:rPr>
        <w:rFonts w:ascii="Arial" w:hAnsi="Arial" w:cs="Arial"/>
        <w:b/>
        <w:bCs/>
        <w:sz w:val="28"/>
        <w:szCs w:val="28"/>
      </w:rPr>
      <w:tab/>
      <w:t>WIS JI-CIVIL</w:t>
    </w:r>
    <w:r>
      <w:rPr>
        <w:rFonts w:ascii="Arial" w:hAnsi="Arial" w:cs="Arial"/>
        <w:b/>
        <w:bCs/>
        <w:sz w:val="28"/>
        <w:szCs w:val="28"/>
      </w:rPr>
      <w:tab/>
      <w:t>1115</w:t>
    </w:r>
  </w:p>
  <w:p w:rsidR="0043407F" w:rsidRDefault="0043407F">
    <w:pPr>
      <w:jc w:val="both"/>
      <w:rPr>
        <w:rFonts w:ascii="Arial" w:hAnsi="Arial" w:cs="Arial"/>
        <w:sz w:val="28"/>
        <w:szCs w:val="28"/>
      </w:rPr>
    </w:pPr>
  </w:p>
  <w:p w:rsidR="0043407F" w:rsidRDefault="0043407F">
    <w:pPr>
      <w:jc w:val="both"/>
      <w:rPr>
        <w:rFonts w:ascii="Arial" w:hAnsi="Arial" w:cs="Arial"/>
        <w:sz w:val="28"/>
        <w:szCs w:val="28"/>
      </w:rPr>
    </w:pPr>
  </w:p>
  <w:p w:rsidR="0043407F" w:rsidRDefault="0043407F">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7F"/>
    <w:rsid w:val="00112E10"/>
    <w:rsid w:val="0043407F"/>
    <w:rsid w:val="005066B6"/>
    <w:rsid w:val="006A0AE4"/>
    <w:rsid w:val="00724B9D"/>
    <w:rsid w:val="008956D7"/>
    <w:rsid w:val="00A76608"/>
    <w:rsid w:val="00BF03B1"/>
    <w:rsid w:val="00F4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7066AB"/>
  <w14:defaultImageDpi w14:val="0"/>
  <w15:docId w15:val="{8E9EB472-2A28-497B-BCA8-81556F6A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BF03B1"/>
    <w:pPr>
      <w:tabs>
        <w:tab w:val="center" w:pos="4680"/>
        <w:tab w:val="right" w:pos="9360"/>
      </w:tabs>
    </w:pPr>
  </w:style>
  <w:style w:type="character" w:customStyle="1" w:styleId="HeaderChar">
    <w:name w:val="Header Char"/>
    <w:link w:val="Header"/>
    <w:uiPriority w:val="99"/>
    <w:rsid w:val="00BF03B1"/>
    <w:rPr>
      <w:rFonts w:ascii="Constantia" w:hAnsi="Constantia"/>
      <w:sz w:val="24"/>
      <w:szCs w:val="24"/>
    </w:rPr>
  </w:style>
  <w:style w:type="paragraph" w:styleId="Footer">
    <w:name w:val="footer"/>
    <w:basedOn w:val="Normal"/>
    <w:link w:val="FooterChar"/>
    <w:uiPriority w:val="99"/>
    <w:unhideWhenUsed/>
    <w:rsid w:val="00BF03B1"/>
    <w:pPr>
      <w:tabs>
        <w:tab w:val="center" w:pos="4680"/>
        <w:tab w:val="right" w:pos="9360"/>
      </w:tabs>
    </w:pPr>
  </w:style>
  <w:style w:type="character" w:customStyle="1" w:styleId="FooterChar">
    <w:name w:val="Footer Char"/>
    <w:link w:val="Footer"/>
    <w:uiPriority w:val="99"/>
    <w:rsid w:val="00BF03B1"/>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2021-12-14T16:01:00Z</dcterms:created>
  <dcterms:modified xsi:type="dcterms:W3CDTF">2021-12-14T16:01:00Z</dcterms:modified>
</cp:coreProperties>
</file>