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CAA" w:rsidRPr="00CE5856" w:rsidRDefault="00133749" w:rsidP="00804605">
      <w:pPr>
        <w:autoSpaceDE w:val="0"/>
        <w:autoSpaceDN w:val="0"/>
        <w:adjustRightInd w:val="0"/>
        <w:jc w:val="both"/>
        <w:rPr>
          <w:rFonts w:eastAsia="Calibri"/>
          <w:b/>
          <w:sz w:val="26"/>
          <w:szCs w:val="26"/>
        </w:rPr>
      </w:pPr>
      <w:r w:rsidRPr="00CE5856">
        <w:rPr>
          <w:rFonts w:eastAsia="Calibri"/>
          <w:b/>
          <w:sz w:val="26"/>
          <w:szCs w:val="26"/>
        </w:rPr>
        <w:t>242</w:t>
      </w:r>
      <w:r w:rsidR="00804605" w:rsidRPr="00CE5856">
        <w:rPr>
          <w:rFonts w:eastAsia="Calibri"/>
          <w:b/>
          <w:sz w:val="26"/>
          <w:szCs w:val="26"/>
        </w:rPr>
        <w:t>0</w:t>
      </w:r>
      <w:r w:rsidR="00804605" w:rsidRPr="00CE5856">
        <w:rPr>
          <w:rFonts w:eastAsia="Calibri"/>
          <w:b/>
          <w:sz w:val="26"/>
          <w:szCs w:val="26"/>
        </w:rPr>
        <w:tab/>
        <w:t>CIVIL THEFT: WIS. STAT.  §</w:t>
      </w:r>
      <w:r w:rsidRPr="00CE5856">
        <w:rPr>
          <w:rFonts w:eastAsia="Calibri"/>
          <w:b/>
          <w:sz w:val="26"/>
          <w:szCs w:val="26"/>
        </w:rPr>
        <w:t xml:space="preserve"> 895.446</w:t>
      </w:r>
      <w:r w:rsidR="00804605" w:rsidRPr="00CE5856">
        <w:rPr>
          <w:rFonts w:eastAsia="Calibri"/>
          <w:b/>
          <w:sz w:val="26"/>
          <w:szCs w:val="26"/>
        </w:rPr>
        <w:t xml:space="preserve"> (Based on Conduct (Theft) </w:t>
      </w:r>
      <w:r w:rsidR="00A874C4" w:rsidRPr="00CE5856">
        <w:rPr>
          <w:rFonts w:eastAsia="Calibri"/>
          <w:b/>
          <w:sz w:val="26"/>
          <w:szCs w:val="26"/>
        </w:rPr>
        <w:t>P</w:t>
      </w:r>
      <w:r w:rsidR="002E78BB" w:rsidRPr="00CE5856">
        <w:rPr>
          <w:rFonts w:eastAsia="Calibri"/>
          <w:b/>
          <w:sz w:val="26"/>
          <w:szCs w:val="26"/>
        </w:rPr>
        <w:t>rohibited</w:t>
      </w:r>
    </w:p>
    <w:p w:rsidR="00804605" w:rsidRPr="00CE5856" w:rsidRDefault="002E78BB" w:rsidP="00267CAA">
      <w:pPr>
        <w:autoSpaceDE w:val="0"/>
        <w:autoSpaceDN w:val="0"/>
        <w:adjustRightInd w:val="0"/>
        <w:ind w:firstLine="720"/>
        <w:jc w:val="both"/>
        <w:rPr>
          <w:rFonts w:eastAsia="Calibri"/>
          <w:b/>
          <w:sz w:val="26"/>
          <w:szCs w:val="26"/>
        </w:rPr>
      </w:pPr>
      <w:r w:rsidRPr="00CE5856">
        <w:rPr>
          <w:rFonts w:eastAsia="Calibri"/>
          <w:b/>
          <w:sz w:val="26"/>
          <w:szCs w:val="26"/>
        </w:rPr>
        <w:t>by Wis. Stat. §943.20(1)(a)</w:t>
      </w:r>
      <w:r w:rsidR="00804605" w:rsidRPr="00CE5856">
        <w:rPr>
          <w:rFonts w:eastAsia="Calibri"/>
          <w:b/>
          <w:sz w:val="26"/>
          <w:szCs w:val="26"/>
        </w:rPr>
        <w:t xml:space="preserve">) </w:t>
      </w:r>
    </w:p>
    <w:p w:rsidR="00804605" w:rsidRPr="00CE5856" w:rsidRDefault="00804605" w:rsidP="00281C4C">
      <w:pPr>
        <w:autoSpaceDE w:val="0"/>
        <w:autoSpaceDN w:val="0"/>
        <w:adjustRightInd w:val="0"/>
        <w:ind w:firstLine="720"/>
        <w:jc w:val="both"/>
        <w:rPr>
          <w:rFonts w:eastAsia="Calibri"/>
          <w:sz w:val="26"/>
          <w:szCs w:val="26"/>
        </w:rPr>
      </w:pPr>
    </w:p>
    <w:p w:rsidR="00804605" w:rsidRPr="00CE5856" w:rsidRDefault="005364AB" w:rsidP="005364AB">
      <w:pPr>
        <w:autoSpaceDE w:val="0"/>
        <w:autoSpaceDN w:val="0"/>
        <w:adjustRightInd w:val="0"/>
        <w:spacing w:line="480" w:lineRule="auto"/>
        <w:ind w:firstLine="720"/>
        <w:jc w:val="both"/>
        <w:rPr>
          <w:rFonts w:eastAsia="Calibri"/>
          <w:sz w:val="26"/>
          <w:szCs w:val="26"/>
        </w:rPr>
      </w:pPr>
      <w:r w:rsidRPr="00CE5856">
        <w:rPr>
          <w:rFonts w:eastAsia="Calibri"/>
          <w:sz w:val="26"/>
          <w:szCs w:val="26"/>
        </w:rPr>
        <w:t>Theft is committed by one who intentionally (takes and carries away) (uses) (transfers) (conceals) (retains possession of)</w:t>
      </w:r>
      <w:r w:rsidRPr="00CE5856">
        <w:rPr>
          <w:rFonts w:eastAsia="Calibri"/>
          <w:sz w:val="26"/>
          <w:szCs w:val="26"/>
          <w:vertAlign w:val="superscript"/>
        </w:rPr>
        <w:t>1</w:t>
      </w:r>
      <w:r w:rsidRPr="00CE5856">
        <w:rPr>
          <w:rFonts w:eastAsia="Calibri"/>
          <w:sz w:val="26"/>
          <w:szCs w:val="26"/>
        </w:rPr>
        <w:t xml:space="preserve"> movable property of another without consent and with intent to deprive the owner permanently of possession of the property. In order t</w:t>
      </w:r>
      <w:r w:rsidR="00BC383C" w:rsidRPr="00CE5856">
        <w:rPr>
          <w:rFonts w:eastAsia="Calibri"/>
          <w:sz w:val="26"/>
          <w:szCs w:val="26"/>
        </w:rPr>
        <w:t>o recover for a civil theft, (</w:t>
      </w:r>
      <w:r w:rsidR="00BC383C" w:rsidRPr="00CE5856">
        <w:rPr>
          <w:rFonts w:eastAsia="Calibri"/>
          <w:sz w:val="26"/>
          <w:szCs w:val="26"/>
          <w:u w:val="single"/>
        </w:rPr>
        <w:t>plaintiff</w:t>
      </w:r>
      <w:r w:rsidR="00BC383C" w:rsidRPr="00CE5856">
        <w:rPr>
          <w:rFonts w:eastAsia="Calibri"/>
          <w:sz w:val="26"/>
          <w:szCs w:val="26"/>
        </w:rPr>
        <w:t xml:space="preserve">) must prove by evidence that satisfies you to a reasonable certainty by the greater weight of the credible evidence that the following four elements were present: </w:t>
      </w:r>
    </w:p>
    <w:p w:rsidR="00DD1A6A" w:rsidRPr="00CE5856" w:rsidRDefault="00C52165" w:rsidP="00C52165">
      <w:pPr>
        <w:autoSpaceDE w:val="0"/>
        <w:autoSpaceDN w:val="0"/>
        <w:adjustRightInd w:val="0"/>
        <w:spacing w:line="480" w:lineRule="auto"/>
        <w:ind w:firstLine="720"/>
        <w:jc w:val="both"/>
        <w:rPr>
          <w:rFonts w:eastAsia="Calibri"/>
          <w:sz w:val="26"/>
          <w:szCs w:val="26"/>
        </w:rPr>
      </w:pPr>
      <w:r w:rsidRPr="00CE5856">
        <w:rPr>
          <w:rFonts w:eastAsia="Calibri"/>
          <w:sz w:val="26"/>
          <w:szCs w:val="26"/>
        </w:rPr>
        <w:t xml:space="preserve">First, that </w:t>
      </w:r>
      <w:r w:rsidR="005364AB" w:rsidRPr="00CE5856">
        <w:rPr>
          <w:rFonts w:eastAsia="Calibri"/>
          <w:sz w:val="26"/>
          <w:szCs w:val="26"/>
        </w:rPr>
        <w:t xml:space="preserve">defendant intentionally </w:t>
      </w:r>
      <w:r w:rsidRPr="00CE5856">
        <w:rPr>
          <w:rFonts w:eastAsia="Calibri"/>
          <w:sz w:val="26"/>
          <w:szCs w:val="26"/>
        </w:rPr>
        <w:t>took and carried away</w:t>
      </w:r>
      <w:r w:rsidR="00DD1A6A" w:rsidRPr="00CE5856">
        <w:rPr>
          <w:rFonts w:eastAsia="Calibri"/>
          <w:sz w:val="26"/>
          <w:szCs w:val="26"/>
        </w:rPr>
        <w:t xml:space="preserve"> movable</w:t>
      </w:r>
      <w:r w:rsidR="00AA4A18" w:rsidRPr="00CE5856">
        <w:rPr>
          <w:rFonts w:eastAsia="Calibri"/>
          <w:sz w:val="26"/>
          <w:szCs w:val="26"/>
        </w:rPr>
        <w:t xml:space="preserve"> prop</w:t>
      </w:r>
      <w:r w:rsidR="004410A7" w:rsidRPr="00CE5856">
        <w:rPr>
          <w:rFonts w:eastAsia="Calibri"/>
          <w:sz w:val="26"/>
          <w:szCs w:val="26"/>
        </w:rPr>
        <w:t>erty of</w:t>
      </w:r>
      <w:r w:rsidR="00267CAA" w:rsidRPr="00CE5856">
        <w:rPr>
          <w:rFonts w:eastAsia="Calibri"/>
          <w:sz w:val="26"/>
          <w:szCs w:val="26"/>
        </w:rPr>
        <w:t> </w:t>
      </w:r>
      <w:r w:rsidR="004410A7" w:rsidRPr="00CE5856">
        <w:rPr>
          <w:rFonts w:eastAsia="Calibri"/>
          <w:sz w:val="26"/>
          <w:szCs w:val="26"/>
        </w:rPr>
        <w:t>another</w:t>
      </w:r>
      <w:r w:rsidR="00AA4A18" w:rsidRPr="00CE5856">
        <w:rPr>
          <w:rFonts w:eastAsia="Calibri"/>
          <w:sz w:val="26"/>
          <w:szCs w:val="26"/>
        </w:rPr>
        <w:t>.</w:t>
      </w:r>
      <w:r w:rsidR="00DB51FB" w:rsidRPr="00CE5856">
        <w:rPr>
          <w:rFonts w:eastAsia="Calibri"/>
          <w:sz w:val="26"/>
          <w:szCs w:val="26"/>
          <w:vertAlign w:val="superscript"/>
        </w:rPr>
        <w:t>2</w:t>
      </w:r>
    </w:p>
    <w:p w:rsidR="00FE7E37" w:rsidRPr="00CE5856" w:rsidRDefault="00DD1A6A" w:rsidP="00FE7E37">
      <w:pPr>
        <w:pStyle w:val="ListParagraph"/>
        <w:autoSpaceDE w:val="0"/>
        <w:autoSpaceDN w:val="0"/>
        <w:adjustRightInd w:val="0"/>
        <w:spacing w:line="480" w:lineRule="auto"/>
        <w:ind w:firstLine="720"/>
        <w:jc w:val="both"/>
        <w:rPr>
          <w:rFonts w:eastAsia="Calibri"/>
          <w:sz w:val="26"/>
          <w:szCs w:val="26"/>
        </w:rPr>
      </w:pPr>
      <w:r w:rsidRPr="00CE5856">
        <w:rPr>
          <w:rFonts w:eastAsia="Calibri"/>
          <w:sz w:val="26"/>
          <w:szCs w:val="26"/>
        </w:rPr>
        <w:t>The term “intentionally” means the defendant must have had the mental purpose to take and carry away the property.</w:t>
      </w:r>
      <w:r w:rsidR="000B7732" w:rsidRPr="00CE5856">
        <w:rPr>
          <w:rFonts w:eastAsia="Calibri"/>
          <w:sz w:val="26"/>
          <w:szCs w:val="26"/>
          <w:vertAlign w:val="superscript"/>
        </w:rPr>
        <w:t>3</w:t>
      </w:r>
      <w:r w:rsidR="00FE7E37" w:rsidRPr="00CE5856">
        <w:rPr>
          <w:rFonts w:eastAsia="Calibri"/>
          <w:sz w:val="26"/>
          <w:szCs w:val="26"/>
        </w:rPr>
        <w:t xml:space="preserve"> You cannot look into a person’s mind to find intent and knowledge. Intent and knowledge must be found, if found at all, from the defendant’s acts, words, and statements, if any, and from all the facts and circumstances in this case bearing upon intent and knowledge.</w:t>
      </w:r>
    </w:p>
    <w:p w:rsidR="008F4D5B" w:rsidRPr="00CE5856" w:rsidRDefault="0021424E" w:rsidP="000B7732">
      <w:pPr>
        <w:pStyle w:val="ListParagraph"/>
        <w:autoSpaceDE w:val="0"/>
        <w:autoSpaceDN w:val="0"/>
        <w:adjustRightInd w:val="0"/>
        <w:spacing w:line="480" w:lineRule="auto"/>
        <w:ind w:firstLine="720"/>
        <w:jc w:val="both"/>
        <w:rPr>
          <w:rFonts w:eastAsia="Calibri"/>
          <w:sz w:val="26"/>
          <w:szCs w:val="26"/>
          <w:vertAlign w:val="superscript"/>
        </w:rPr>
      </w:pPr>
      <w:r w:rsidRPr="00CE5856">
        <w:rPr>
          <w:rFonts w:eastAsia="Calibri"/>
          <w:sz w:val="26"/>
          <w:szCs w:val="26"/>
        </w:rPr>
        <w:t>“Movable property” means property whose physical location can be changed.</w:t>
      </w:r>
      <w:r w:rsidR="00C52165" w:rsidRPr="00CE5856">
        <w:rPr>
          <w:rFonts w:eastAsia="Calibri"/>
          <w:sz w:val="26"/>
          <w:szCs w:val="26"/>
          <w:vertAlign w:val="superscript"/>
        </w:rPr>
        <w:t>4</w:t>
      </w:r>
    </w:p>
    <w:p w:rsidR="004F7DC8" w:rsidRPr="00CE5856" w:rsidRDefault="00C52165" w:rsidP="00FE7E37">
      <w:pPr>
        <w:autoSpaceDE w:val="0"/>
        <w:autoSpaceDN w:val="0"/>
        <w:adjustRightInd w:val="0"/>
        <w:spacing w:line="480" w:lineRule="auto"/>
        <w:ind w:firstLine="720"/>
        <w:jc w:val="both"/>
        <w:rPr>
          <w:rFonts w:eastAsia="Calibri"/>
          <w:sz w:val="26"/>
          <w:szCs w:val="26"/>
        </w:rPr>
      </w:pPr>
      <w:r w:rsidRPr="00CE5856">
        <w:rPr>
          <w:rFonts w:eastAsia="Calibri"/>
          <w:sz w:val="26"/>
          <w:szCs w:val="26"/>
        </w:rPr>
        <w:t>Second, that t</w:t>
      </w:r>
      <w:r w:rsidR="000B7732" w:rsidRPr="00CE5856">
        <w:rPr>
          <w:rFonts w:eastAsia="Calibri"/>
          <w:sz w:val="26"/>
          <w:szCs w:val="26"/>
        </w:rPr>
        <w:t>he owner of the property</w:t>
      </w:r>
      <w:r w:rsidR="008F4D5B" w:rsidRPr="00CE5856">
        <w:rPr>
          <w:rFonts w:eastAsia="Calibri"/>
          <w:sz w:val="26"/>
          <w:szCs w:val="26"/>
        </w:rPr>
        <w:t xml:space="preserve"> did not consent</w:t>
      </w:r>
      <w:r w:rsidRPr="00CE5856">
        <w:rPr>
          <w:rFonts w:eastAsia="Calibri"/>
          <w:sz w:val="26"/>
          <w:szCs w:val="26"/>
          <w:vertAlign w:val="superscript"/>
        </w:rPr>
        <w:t>5</w:t>
      </w:r>
      <w:r w:rsidR="008F4D5B" w:rsidRPr="00CE5856">
        <w:rPr>
          <w:rFonts w:eastAsia="Calibri"/>
          <w:sz w:val="26"/>
          <w:szCs w:val="26"/>
          <w:vertAlign w:val="superscript"/>
        </w:rPr>
        <w:t xml:space="preserve"> </w:t>
      </w:r>
      <w:r w:rsidR="008F4D5B" w:rsidRPr="00CE5856">
        <w:rPr>
          <w:rFonts w:eastAsia="Calibri"/>
          <w:sz w:val="26"/>
          <w:szCs w:val="26"/>
        </w:rPr>
        <w:t>to the taking and carrying away the property.</w:t>
      </w:r>
    </w:p>
    <w:p w:rsidR="00AA4A18" w:rsidRPr="00CE5856" w:rsidRDefault="00C52165" w:rsidP="00C52165">
      <w:pPr>
        <w:pStyle w:val="ListParagraph"/>
        <w:autoSpaceDE w:val="0"/>
        <w:autoSpaceDN w:val="0"/>
        <w:adjustRightInd w:val="0"/>
        <w:jc w:val="both"/>
        <w:rPr>
          <w:rFonts w:eastAsia="Calibri"/>
          <w:sz w:val="26"/>
          <w:szCs w:val="26"/>
        </w:rPr>
      </w:pPr>
      <w:r w:rsidRPr="00CE5856">
        <w:rPr>
          <w:rFonts w:eastAsia="Calibri"/>
          <w:sz w:val="26"/>
          <w:szCs w:val="26"/>
        </w:rPr>
        <w:t>Third, that t</w:t>
      </w:r>
      <w:r w:rsidR="000B7732" w:rsidRPr="00CE5856">
        <w:rPr>
          <w:rFonts w:eastAsia="Calibri"/>
          <w:sz w:val="26"/>
          <w:szCs w:val="26"/>
        </w:rPr>
        <w:t>he defendant knew that the owner</w:t>
      </w:r>
      <w:r w:rsidR="008F4D5B" w:rsidRPr="00CE5856">
        <w:rPr>
          <w:rFonts w:eastAsia="Calibri"/>
          <w:sz w:val="26"/>
          <w:szCs w:val="26"/>
        </w:rPr>
        <w:t xml:space="preserve"> did not consent.</w:t>
      </w:r>
      <w:r w:rsidR="00FE7E37" w:rsidRPr="00CE5856">
        <w:rPr>
          <w:rFonts w:eastAsia="Calibri"/>
          <w:sz w:val="26"/>
          <w:szCs w:val="26"/>
          <w:vertAlign w:val="superscript"/>
        </w:rPr>
        <w:t>6</w:t>
      </w:r>
    </w:p>
    <w:p w:rsidR="004F7DC8" w:rsidRPr="00CE5856" w:rsidRDefault="004F7DC8" w:rsidP="004F7DC8">
      <w:pPr>
        <w:autoSpaceDE w:val="0"/>
        <w:autoSpaceDN w:val="0"/>
        <w:adjustRightInd w:val="0"/>
        <w:jc w:val="both"/>
        <w:rPr>
          <w:rFonts w:eastAsia="Calibri"/>
          <w:sz w:val="26"/>
          <w:szCs w:val="26"/>
        </w:rPr>
      </w:pPr>
    </w:p>
    <w:p w:rsidR="000045AD" w:rsidRPr="00CE5856" w:rsidRDefault="000045AD" w:rsidP="00FE7E37">
      <w:pPr>
        <w:pStyle w:val="ListParagraph"/>
        <w:autoSpaceDE w:val="0"/>
        <w:autoSpaceDN w:val="0"/>
        <w:adjustRightInd w:val="0"/>
        <w:spacing w:line="480" w:lineRule="auto"/>
        <w:ind w:left="0" w:firstLine="720"/>
        <w:jc w:val="both"/>
        <w:rPr>
          <w:rFonts w:eastAsia="Calibri"/>
          <w:sz w:val="26"/>
          <w:szCs w:val="26"/>
        </w:rPr>
      </w:pPr>
    </w:p>
    <w:p w:rsidR="00AA4A18" w:rsidRPr="00CE5856" w:rsidRDefault="0074397F" w:rsidP="00FE7E37">
      <w:pPr>
        <w:pStyle w:val="ListParagraph"/>
        <w:autoSpaceDE w:val="0"/>
        <w:autoSpaceDN w:val="0"/>
        <w:adjustRightInd w:val="0"/>
        <w:spacing w:line="480" w:lineRule="auto"/>
        <w:ind w:left="0" w:firstLine="720"/>
        <w:jc w:val="both"/>
        <w:rPr>
          <w:rFonts w:eastAsia="Calibri"/>
          <w:sz w:val="26"/>
          <w:szCs w:val="26"/>
        </w:rPr>
      </w:pPr>
      <w:r w:rsidRPr="00CE5856">
        <w:rPr>
          <w:rFonts w:eastAsia="Calibri"/>
          <w:sz w:val="26"/>
          <w:szCs w:val="26"/>
        </w:rPr>
        <w:lastRenderedPageBreak/>
        <w:t xml:space="preserve">Fourth, </w:t>
      </w:r>
      <w:r w:rsidR="00C52165" w:rsidRPr="00CE5856">
        <w:rPr>
          <w:rFonts w:eastAsia="Calibri"/>
          <w:sz w:val="26"/>
          <w:szCs w:val="26"/>
        </w:rPr>
        <w:t>that t</w:t>
      </w:r>
      <w:r w:rsidR="000B7732" w:rsidRPr="00CE5856">
        <w:rPr>
          <w:rFonts w:eastAsia="Calibri"/>
          <w:sz w:val="26"/>
          <w:szCs w:val="26"/>
        </w:rPr>
        <w:t>he defendant</w:t>
      </w:r>
      <w:r w:rsidR="004F7DC8" w:rsidRPr="00CE5856">
        <w:rPr>
          <w:rFonts w:eastAsia="Calibri"/>
          <w:sz w:val="26"/>
          <w:szCs w:val="26"/>
        </w:rPr>
        <w:t xml:space="preserve"> </w:t>
      </w:r>
      <w:r w:rsidR="000B7732" w:rsidRPr="00CE5856">
        <w:rPr>
          <w:rFonts w:eastAsia="Calibri"/>
          <w:sz w:val="26"/>
          <w:szCs w:val="26"/>
        </w:rPr>
        <w:t>intended to deprive the owner</w:t>
      </w:r>
      <w:r w:rsidR="008F4D5B" w:rsidRPr="00CE5856">
        <w:rPr>
          <w:rFonts w:eastAsia="Calibri"/>
          <w:sz w:val="26"/>
          <w:szCs w:val="26"/>
        </w:rPr>
        <w:t xml:space="preserve"> permanently of the possession of the property. </w:t>
      </w:r>
    </w:p>
    <w:p w:rsidR="00521E9D" w:rsidRPr="00CE5856" w:rsidRDefault="00FE7E37" w:rsidP="00521E9D">
      <w:pPr>
        <w:pStyle w:val="ListParagraph"/>
        <w:rPr>
          <w:rFonts w:eastAsia="Calibri"/>
          <w:sz w:val="26"/>
          <w:szCs w:val="26"/>
        </w:rPr>
      </w:pPr>
      <w:r w:rsidRPr="00CE5856">
        <w:rPr>
          <w:rFonts w:eastAsia="Calibri"/>
          <w:sz w:val="26"/>
          <w:szCs w:val="26"/>
        </w:rPr>
        <w:t>[Burden of Proof: Give Wis JI-Civil 200.]</w:t>
      </w:r>
    </w:p>
    <w:p w:rsidR="0021424E" w:rsidRPr="00CE5856" w:rsidRDefault="0021424E" w:rsidP="0021424E">
      <w:pPr>
        <w:autoSpaceDE w:val="0"/>
        <w:autoSpaceDN w:val="0"/>
        <w:adjustRightInd w:val="0"/>
        <w:spacing w:line="480" w:lineRule="auto"/>
        <w:jc w:val="both"/>
        <w:rPr>
          <w:rFonts w:eastAsia="Calibri"/>
          <w:sz w:val="26"/>
          <w:szCs w:val="26"/>
        </w:rPr>
      </w:pPr>
    </w:p>
    <w:p w:rsidR="00D16557" w:rsidRPr="00CE5856" w:rsidRDefault="00D16557" w:rsidP="00475DF0">
      <w:pPr>
        <w:pStyle w:val="ListParagraph"/>
        <w:autoSpaceDE w:val="0"/>
        <w:autoSpaceDN w:val="0"/>
        <w:adjustRightInd w:val="0"/>
        <w:ind w:left="0"/>
        <w:jc w:val="both"/>
        <w:rPr>
          <w:rFonts w:eastAsia="Calibri"/>
          <w:sz w:val="22"/>
          <w:szCs w:val="22"/>
        </w:rPr>
      </w:pPr>
      <w:bookmarkStart w:id="0" w:name="_GoBack"/>
      <w:bookmarkEnd w:id="0"/>
      <w:r w:rsidRPr="00CE5856">
        <w:rPr>
          <w:rFonts w:eastAsia="Calibri"/>
          <w:sz w:val="22"/>
          <w:szCs w:val="22"/>
        </w:rPr>
        <w:t xml:space="preserve"> </w:t>
      </w:r>
    </w:p>
    <w:sectPr w:rsidR="00D16557" w:rsidRPr="00CE5856" w:rsidSect="00267CAA">
      <w:headerReference w:type="default" r:id="rId8"/>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DC8" w:rsidRDefault="00790DC8" w:rsidP="00804605">
      <w:r>
        <w:separator/>
      </w:r>
    </w:p>
  </w:endnote>
  <w:endnote w:type="continuationSeparator" w:id="0">
    <w:p w:rsidR="00790DC8" w:rsidRDefault="00790DC8" w:rsidP="00804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CAA" w:rsidRDefault="00267CAA" w:rsidP="00267CAA">
    <w:pPr>
      <w:pStyle w:val="Footer"/>
      <w:rPr>
        <w:rFonts w:ascii="Arial" w:hAnsi="Arial"/>
        <w:sz w:val="20"/>
      </w:rPr>
    </w:pPr>
    <w:r>
      <w:rPr>
        <w:rFonts w:ascii="Arial" w:hAnsi="Arial" w:cs="Arial"/>
        <w:sz w:val="20"/>
      </w:rPr>
      <w:t>©2019</w:t>
    </w:r>
    <w:r>
      <w:rPr>
        <w:rFonts w:ascii="Arial" w:hAnsi="Arial"/>
        <w:sz w:val="20"/>
      </w:rPr>
      <w:t>, Regents, Univ. of Wis.</w:t>
    </w:r>
  </w:p>
  <w:p w:rsidR="00B441AC" w:rsidRPr="00267CAA" w:rsidRDefault="00267CAA" w:rsidP="00267CAA">
    <w:pPr>
      <w:pStyle w:val="Footer"/>
      <w:jc w:val="center"/>
      <w:rPr>
        <w:rFonts w:ascii="Arial" w:eastAsia="PMingLiU" w:hAnsi="Arial"/>
        <w:sz w:val="20"/>
      </w:rPr>
    </w:pPr>
    <w:r>
      <w:rPr>
        <w:rFonts w:ascii="Arial" w:hAnsi="Arial"/>
        <w:sz w:val="20"/>
      </w:rPr>
      <w:fldChar w:fldCharType="begin"/>
    </w:r>
    <w:r>
      <w:rPr>
        <w:rFonts w:ascii="Arial" w:hAnsi="Arial"/>
        <w:sz w:val="20"/>
      </w:rPr>
      <w:instrText xml:space="preserve"> PAGE   \* MERGEFORMAT </w:instrText>
    </w:r>
    <w:r>
      <w:rPr>
        <w:rFonts w:ascii="Arial" w:hAnsi="Arial"/>
        <w:sz w:val="20"/>
      </w:rPr>
      <w:fldChar w:fldCharType="separate"/>
    </w:r>
    <w:r w:rsidR="00475DF0">
      <w:rPr>
        <w:rFonts w:ascii="Arial" w:hAnsi="Arial"/>
        <w:noProof/>
        <w:sz w:val="20"/>
      </w:rPr>
      <w:t>1</w:t>
    </w:r>
    <w:r>
      <w:rPr>
        <w:rFonts w:ascii="Arial" w:hAnsi="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DC8" w:rsidRDefault="00790DC8" w:rsidP="00804605">
      <w:r>
        <w:separator/>
      </w:r>
    </w:p>
  </w:footnote>
  <w:footnote w:type="continuationSeparator" w:id="0">
    <w:p w:rsidR="00790DC8" w:rsidRDefault="00790DC8" w:rsidP="00804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CAA" w:rsidRDefault="00267CAA">
    <w:pPr>
      <w:pStyle w:val="Header"/>
      <w:rPr>
        <w:rFonts w:ascii="Arial" w:hAnsi="Arial" w:cs="Arial"/>
        <w:b/>
      </w:rPr>
    </w:pPr>
  </w:p>
  <w:p w:rsidR="00133749" w:rsidRDefault="00133749" w:rsidP="00CE5856">
    <w:pPr>
      <w:pStyle w:val="Header"/>
      <w:rPr>
        <w:rFonts w:ascii="Arial" w:hAnsi="Arial" w:cs="Arial"/>
        <w:b/>
      </w:rPr>
    </w:pPr>
    <w:r w:rsidRPr="000045AD">
      <w:rPr>
        <w:rFonts w:ascii="Arial" w:hAnsi="Arial" w:cs="Arial"/>
        <w:b/>
      </w:rPr>
      <w:t>2420</w:t>
    </w:r>
    <w:r w:rsidR="00CE5856" w:rsidRPr="000045AD">
      <w:rPr>
        <w:rFonts w:ascii="Arial" w:hAnsi="Arial" w:cs="Arial"/>
        <w:b/>
      </w:rPr>
      <w:tab/>
    </w:r>
    <w:r w:rsidRPr="000045AD">
      <w:rPr>
        <w:rFonts w:ascii="Arial" w:hAnsi="Arial" w:cs="Arial"/>
        <w:b/>
      </w:rPr>
      <w:t xml:space="preserve">WIS JI CIVIL </w:t>
    </w:r>
    <w:r w:rsidR="00CE5856" w:rsidRPr="000045AD">
      <w:rPr>
        <w:rFonts w:ascii="Arial" w:hAnsi="Arial" w:cs="Arial"/>
        <w:b/>
      </w:rPr>
      <w:tab/>
    </w:r>
    <w:r w:rsidRPr="000045AD">
      <w:rPr>
        <w:rFonts w:ascii="Arial" w:hAnsi="Arial" w:cs="Arial"/>
        <w:b/>
      </w:rPr>
      <w:t>2420</w:t>
    </w:r>
  </w:p>
  <w:p w:rsidR="00267CAA" w:rsidRDefault="00267CAA">
    <w:pPr>
      <w:pStyle w:val="Header"/>
      <w:rPr>
        <w:rFonts w:ascii="Arial" w:hAnsi="Arial" w:cs="Arial"/>
        <w:b/>
      </w:rPr>
    </w:pPr>
  </w:p>
  <w:p w:rsidR="00267CAA" w:rsidRDefault="00267CAA">
    <w:pPr>
      <w:pStyle w:val="Header"/>
      <w:rPr>
        <w:rFonts w:ascii="Arial" w:hAnsi="Arial" w:cs="Arial"/>
        <w:b/>
      </w:rPr>
    </w:pPr>
  </w:p>
  <w:p w:rsidR="00267CAA" w:rsidRPr="000045AD" w:rsidRDefault="00267CAA">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11FE"/>
    <w:multiLevelType w:val="hybridMultilevel"/>
    <w:tmpl w:val="372E6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732810"/>
    <w:multiLevelType w:val="hybridMultilevel"/>
    <w:tmpl w:val="C6DEB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9F26BF"/>
    <w:multiLevelType w:val="hybridMultilevel"/>
    <w:tmpl w:val="1688CBC6"/>
    <w:lvl w:ilvl="0" w:tplc="0C1E28AE">
      <w:start w:val="411"/>
      <w:numFmt w:val="decimal"/>
      <w:lvlText w:val="%1."/>
      <w:lvlJc w:val="left"/>
      <w:pPr>
        <w:tabs>
          <w:tab w:val="num" w:pos="1290"/>
        </w:tabs>
        <w:ind w:left="1290" w:hanging="390"/>
      </w:pPr>
      <w:rPr>
        <w:rFonts w:cs="Times New Roman" w:hint="default"/>
        <w:b/>
        <w:sz w:val="22"/>
      </w:rPr>
    </w:lvl>
    <w:lvl w:ilvl="1" w:tplc="04090019">
      <w:numFmt w:val="none"/>
      <w:lvlText w:val=""/>
      <w:lvlJc w:val="left"/>
      <w:pPr>
        <w:tabs>
          <w:tab w:val="num" w:pos="360"/>
        </w:tabs>
      </w:pPr>
      <w:rPr>
        <w:rFonts w:cs="Times New Roman"/>
      </w:rPr>
    </w:lvl>
    <w:lvl w:ilvl="2" w:tplc="0409001B">
      <w:numFmt w:val="none"/>
      <w:lvlText w:val=""/>
      <w:lvlJc w:val="left"/>
      <w:pPr>
        <w:tabs>
          <w:tab w:val="num" w:pos="360"/>
        </w:tabs>
      </w:pPr>
      <w:rPr>
        <w:rFonts w:cs="Times New Roman"/>
      </w:rPr>
    </w:lvl>
    <w:lvl w:ilvl="3" w:tplc="0409000F">
      <w:numFmt w:val="none"/>
      <w:lvlText w:val=""/>
      <w:lvlJc w:val="left"/>
      <w:pPr>
        <w:tabs>
          <w:tab w:val="num" w:pos="360"/>
        </w:tabs>
      </w:pPr>
      <w:rPr>
        <w:rFonts w:cs="Times New Roman"/>
      </w:rPr>
    </w:lvl>
    <w:lvl w:ilvl="4" w:tplc="04090019">
      <w:numFmt w:val="none"/>
      <w:lvlText w:val=""/>
      <w:lvlJc w:val="left"/>
      <w:pPr>
        <w:tabs>
          <w:tab w:val="num" w:pos="360"/>
        </w:tabs>
      </w:pPr>
      <w:rPr>
        <w:rFonts w:cs="Times New Roman"/>
      </w:rPr>
    </w:lvl>
    <w:lvl w:ilvl="5" w:tplc="0409001B">
      <w:numFmt w:val="none"/>
      <w:lvlText w:val=""/>
      <w:lvlJc w:val="left"/>
      <w:pPr>
        <w:tabs>
          <w:tab w:val="num" w:pos="360"/>
        </w:tabs>
      </w:pPr>
      <w:rPr>
        <w:rFonts w:cs="Times New Roman"/>
      </w:rPr>
    </w:lvl>
    <w:lvl w:ilvl="6" w:tplc="0409000F">
      <w:numFmt w:val="none"/>
      <w:lvlText w:val=""/>
      <w:lvlJc w:val="left"/>
      <w:pPr>
        <w:tabs>
          <w:tab w:val="num" w:pos="360"/>
        </w:tabs>
      </w:pPr>
      <w:rPr>
        <w:rFonts w:cs="Times New Roman"/>
      </w:rPr>
    </w:lvl>
    <w:lvl w:ilvl="7" w:tplc="04090019">
      <w:numFmt w:val="none"/>
      <w:lvlText w:val=""/>
      <w:lvlJc w:val="left"/>
      <w:pPr>
        <w:tabs>
          <w:tab w:val="num" w:pos="360"/>
        </w:tabs>
      </w:pPr>
      <w:rPr>
        <w:rFonts w:cs="Times New Roman"/>
      </w:rPr>
    </w:lvl>
    <w:lvl w:ilvl="8" w:tplc="0409001B">
      <w:numFmt w:val="none"/>
      <w:lvlText w:val=""/>
      <w:lvlJc w:val="left"/>
      <w:pPr>
        <w:tabs>
          <w:tab w:val="num" w:pos="360"/>
        </w:tabs>
      </w:pPr>
      <w:rPr>
        <w:rFonts w:cs="Times New Roman"/>
      </w:rPr>
    </w:lvl>
  </w:abstractNum>
  <w:abstractNum w:abstractNumId="3" w15:restartNumberingAfterBreak="0">
    <w:nsid w:val="441F1E38"/>
    <w:multiLevelType w:val="hybridMultilevel"/>
    <w:tmpl w:val="572EE0C4"/>
    <w:lvl w:ilvl="0" w:tplc="6BAAE1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66D6405"/>
    <w:multiLevelType w:val="hybridMultilevel"/>
    <w:tmpl w:val="7CF68814"/>
    <w:lvl w:ilvl="0" w:tplc="5B5EA23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C4C"/>
    <w:rsid w:val="000045AD"/>
    <w:rsid w:val="00034812"/>
    <w:rsid w:val="000A69E4"/>
    <w:rsid w:val="000B7732"/>
    <w:rsid w:val="00133749"/>
    <w:rsid w:val="001F6B17"/>
    <w:rsid w:val="0021424E"/>
    <w:rsid w:val="00267CAA"/>
    <w:rsid w:val="00281C4C"/>
    <w:rsid w:val="002E78BB"/>
    <w:rsid w:val="002F2917"/>
    <w:rsid w:val="00316ADE"/>
    <w:rsid w:val="00350797"/>
    <w:rsid w:val="003758DA"/>
    <w:rsid w:val="003A0963"/>
    <w:rsid w:val="003F561A"/>
    <w:rsid w:val="004410A7"/>
    <w:rsid w:val="00475DF0"/>
    <w:rsid w:val="004976C2"/>
    <w:rsid w:val="004C4CD0"/>
    <w:rsid w:val="004F7DC8"/>
    <w:rsid w:val="00505A63"/>
    <w:rsid w:val="005202FC"/>
    <w:rsid w:val="00521E9D"/>
    <w:rsid w:val="005364AB"/>
    <w:rsid w:val="00557A6A"/>
    <w:rsid w:val="005A0E30"/>
    <w:rsid w:val="005C429B"/>
    <w:rsid w:val="006913B0"/>
    <w:rsid w:val="006C51D7"/>
    <w:rsid w:val="006E397C"/>
    <w:rsid w:val="0074397F"/>
    <w:rsid w:val="00790DC8"/>
    <w:rsid w:val="007A5DEE"/>
    <w:rsid w:val="00804605"/>
    <w:rsid w:val="00836214"/>
    <w:rsid w:val="00850076"/>
    <w:rsid w:val="008F4D5B"/>
    <w:rsid w:val="009271FE"/>
    <w:rsid w:val="009768F9"/>
    <w:rsid w:val="00993AAE"/>
    <w:rsid w:val="009B00C9"/>
    <w:rsid w:val="00A3151A"/>
    <w:rsid w:val="00A874C4"/>
    <w:rsid w:val="00A9539C"/>
    <w:rsid w:val="00AA4A18"/>
    <w:rsid w:val="00AE1B4E"/>
    <w:rsid w:val="00B4262D"/>
    <w:rsid w:val="00B441AC"/>
    <w:rsid w:val="00BC383C"/>
    <w:rsid w:val="00BD7118"/>
    <w:rsid w:val="00C52165"/>
    <w:rsid w:val="00CE5856"/>
    <w:rsid w:val="00D16557"/>
    <w:rsid w:val="00D570A4"/>
    <w:rsid w:val="00DB51FB"/>
    <w:rsid w:val="00DD1A6A"/>
    <w:rsid w:val="00EB1960"/>
    <w:rsid w:val="00EB5B86"/>
    <w:rsid w:val="00F97AD1"/>
    <w:rsid w:val="00FA354B"/>
    <w:rsid w:val="00FE7E37"/>
    <w:rsid w:val="00FF2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5484792"/>
  <w15:docId w15:val="{C545D886-3447-4D4A-9E63-41267C82E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C4C"/>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ges">
    <w:name w:val="Charges"/>
    <w:uiPriority w:val="99"/>
    <w:rsid w:val="00281C4C"/>
    <w:rPr>
      <w:rFonts w:ascii="Times New Roman" w:hAnsi="Times New Roman"/>
      <w:sz w:val="22"/>
    </w:rPr>
  </w:style>
  <w:style w:type="character" w:customStyle="1" w:styleId="10ptcopy">
    <w:name w:val="10pt. copy"/>
    <w:uiPriority w:val="99"/>
    <w:rsid w:val="00281C4C"/>
    <w:rPr>
      <w:rFonts w:ascii="Times New Roman" w:hAnsi="Times New Roman"/>
      <w:sz w:val="20"/>
    </w:rPr>
  </w:style>
  <w:style w:type="paragraph" w:styleId="BlockText">
    <w:name w:val="Block Text"/>
    <w:aliases w:val="b1"/>
    <w:basedOn w:val="Normal"/>
    <w:uiPriority w:val="99"/>
    <w:rsid w:val="00281C4C"/>
    <w:pPr>
      <w:tabs>
        <w:tab w:val="left" w:pos="-1440"/>
        <w:tab w:val="left" w:pos="-720"/>
        <w:tab w:val="left" w:pos="0"/>
        <w:tab w:val="left" w:pos="734"/>
        <w:tab w:val="left" w:pos="1080"/>
        <w:tab w:val="left" w:pos="1346"/>
        <w:tab w:val="left" w:pos="2080"/>
        <w:tab w:val="left" w:pos="2880"/>
        <w:tab w:val="left" w:pos="3549"/>
        <w:tab w:val="left" w:pos="4284"/>
        <w:tab w:val="left" w:pos="5018"/>
        <w:tab w:val="left" w:pos="5752"/>
      </w:tabs>
      <w:spacing w:after="5" w:line="240" w:lineRule="exact"/>
      <w:ind w:left="734" w:right="734"/>
      <w:jc w:val="both"/>
    </w:pPr>
    <w:rPr>
      <w:i/>
      <w:iCs/>
      <w:sz w:val="24"/>
      <w:szCs w:val="24"/>
    </w:rPr>
  </w:style>
  <w:style w:type="paragraph" w:styleId="NoSpacing">
    <w:name w:val="No Spacing"/>
    <w:uiPriority w:val="1"/>
    <w:qFormat/>
    <w:rsid w:val="00804605"/>
    <w:rPr>
      <w:rFonts w:ascii="Times New Roman" w:eastAsia="Times New Roman" w:hAnsi="Times New Roman"/>
      <w:sz w:val="28"/>
      <w:szCs w:val="28"/>
    </w:rPr>
  </w:style>
  <w:style w:type="paragraph" w:styleId="Header">
    <w:name w:val="header"/>
    <w:basedOn w:val="Normal"/>
    <w:link w:val="HeaderChar"/>
    <w:uiPriority w:val="99"/>
    <w:unhideWhenUsed/>
    <w:rsid w:val="00804605"/>
    <w:pPr>
      <w:tabs>
        <w:tab w:val="center" w:pos="4680"/>
        <w:tab w:val="right" w:pos="9360"/>
      </w:tabs>
    </w:pPr>
  </w:style>
  <w:style w:type="character" w:customStyle="1" w:styleId="HeaderChar">
    <w:name w:val="Header Char"/>
    <w:link w:val="Header"/>
    <w:uiPriority w:val="99"/>
    <w:rsid w:val="00804605"/>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804605"/>
    <w:pPr>
      <w:tabs>
        <w:tab w:val="center" w:pos="4680"/>
        <w:tab w:val="right" w:pos="9360"/>
      </w:tabs>
    </w:pPr>
  </w:style>
  <w:style w:type="character" w:customStyle="1" w:styleId="FooterChar">
    <w:name w:val="Footer Char"/>
    <w:link w:val="Footer"/>
    <w:uiPriority w:val="99"/>
    <w:rsid w:val="00804605"/>
    <w:rPr>
      <w:rFonts w:ascii="Times New Roman" w:eastAsia="Times New Roman" w:hAnsi="Times New Roman" w:cs="Times New Roman"/>
      <w:sz w:val="28"/>
      <w:szCs w:val="28"/>
    </w:rPr>
  </w:style>
  <w:style w:type="paragraph" w:styleId="ListParagraph">
    <w:name w:val="List Paragraph"/>
    <w:basedOn w:val="Normal"/>
    <w:uiPriority w:val="34"/>
    <w:qFormat/>
    <w:rsid w:val="006C51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803562">
      <w:bodyDiv w:val="1"/>
      <w:marLeft w:val="0"/>
      <w:marRight w:val="0"/>
      <w:marTop w:val="0"/>
      <w:marBottom w:val="0"/>
      <w:divBdr>
        <w:top w:val="none" w:sz="0" w:space="0" w:color="auto"/>
        <w:left w:val="none" w:sz="0" w:space="0" w:color="auto"/>
        <w:bottom w:val="none" w:sz="0" w:space="0" w:color="auto"/>
        <w:right w:val="none" w:sz="0" w:space="0" w:color="auto"/>
      </w:divBdr>
      <w:divsChild>
        <w:div w:id="49547634">
          <w:marLeft w:val="0"/>
          <w:marRight w:val="0"/>
          <w:marTop w:val="0"/>
          <w:marBottom w:val="0"/>
          <w:divBdr>
            <w:top w:val="none" w:sz="0" w:space="0" w:color="auto"/>
            <w:left w:val="none" w:sz="0" w:space="0" w:color="auto"/>
            <w:bottom w:val="none" w:sz="0" w:space="0" w:color="auto"/>
            <w:right w:val="none" w:sz="0" w:space="0" w:color="auto"/>
          </w:divBdr>
        </w:div>
        <w:div w:id="87122865">
          <w:marLeft w:val="0"/>
          <w:marRight w:val="0"/>
          <w:marTop w:val="0"/>
          <w:marBottom w:val="0"/>
          <w:divBdr>
            <w:top w:val="none" w:sz="0" w:space="0" w:color="auto"/>
            <w:left w:val="none" w:sz="0" w:space="0" w:color="auto"/>
            <w:bottom w:val="none" w:sz="0" w:space="0" w:color="auto"/>
            <w:right w:val="none" w:sz="0" w:space="0" w:color="auto"/>
          </w:divBdr>
        </w:div>
        <w:div w:id="182012754">
          <w:marLeft w:val="0"/>
          <w:marRight w:val="0"/>
          <w:marTop w:val="0"/>
          <w:marBottom w:val="0"/>
          <w:divBdr>
            <w:top w:val="none" w:sz="0" w:space="0" w:color="auto"/>
            <w:left w:val="none" w:sz="0" w:space="0" w:color="auto"/>
            <w:bottom w:val="none" w:sz="0" w:space="0" w:color="auto"/>
            <w:right w:val="none" w:sz="0" w:space="0" w:color="auto"/>
          </w:divBdr>
        </w:div>
        <w:div w:id="307588445">
          <w:marLeft w:val="0"/>
          <w:marRight w:val="0"/>
          <w:marTop w:val="0"/>
          <w:marBottom w:val="0"/>
          <w:divBdr>
            <w:top w:val="none" w:sz="0" w:space="0" w:color="auto"/>
            <w:left w:val="none" w:sz="0" w:space="0" w:color="auto"/>
            <w:bottom w:val="none" w:sz="0" w:space="0" w:color="auto"/>
            <w:right w:val="none" w:sz="0" w:space="0" w:color="auto"/>
          </w:divBdr>
        </w:div>
        <w:div w:id="475419014">
          <w:marLeft w:val="0"/>
          <w:marRight w:val="0"/>
          <w:marTop w:val="0"/>
          <w:marBottom w:val="0"/>
          <w:divBdr>
            <w:top w:val="none" w:sz="0" w:space="0" w:color="auto"/>
            <w:left w:val="none" w:sz="0" w:space="0" w:color="auto"/>
            <w:bottom w:val="none" w:sz="0" w:space="0" w:color="auto"/>
            <w:right w:val="none" w:sz="0" w:space="0" w:color="auto"/>
          </w:divBdr>
        </w:div>
        <w:div w:id="767652519">
          <w:marLeft w:val="0"/>
          <w:marRight w:val="0"/>
          <w:marTop w:val="0"/>
          <w:marBottom w:val="0"/>
          <w:divBdr>
            <w:top w:val="none" w:sz="0" w:space="0" w:color="auto"/>
            <w:left w:val="none" w:sz="0" w:space="0" w:color="auto"/>
            <w:bottom w:val="none" w:sz="0" w:space="0" w:color="auto"/>
            <w:right w:val="none" w:sz="0" w:space="0" w:color="auto"/>
          </w:divBdr>
        </w:div>
        <w:div w:id="794565547">
          <w:marLeft w:val="0"/>
          <w:marRight w:val="0"/>
          <w:marTop w:val="0"/>
          <w:marBottom w:val="0"/>
          <w:divBdr>
            <w:top w:val="none" w:sz="0" w:space="0" w:color="auto"/>
            <w:left w:val="none" w:sz="0" w:space="0" w:color="auto"/>
            <w:bottom w:val="none" w:sz="0" w:space="0" w:color="auto"/>
            <w:right w:val="none" w:sz="0" w:space="0" w:color="auto"/>
          </w:divBdr>
        </w:div>
        <w:div w:id="829250124">
          <w:marLeft w:val="0"/>
          <w:marRight w:val="0"/>
          <w:marTop w:val="0"/>
          <w:marBottom w:val="0"/>
          <w:divBdr>
            <w:top w:val="none" w:sz="0" w:space="0" w:color="auto"/>
            <w:left w:val="none" w:sz="0" w:space="0" w:color="auto"/>
            <w:bottom w:val="none" w:sz="0" w:space="0" w:color="auto"/>
            <w:right w:val="none" w:sz="0" w:space="0" w:color="auto"/>
          </w:divBdr>
        </w:div>
        <w:div w:id="878707386">
          <w:marLeft w:val="0"/>
          <w:marRight w:val="0"/>
          <w:marTop w:val="0"/>
          <w:marBottom w:val="0"/>
          <w:divBdr>
            <w:top w:val="none" w:sz="0" w:space="0" w:color="auto"/>
            <w:left w:val="none" w:sz="0" w:space="0" w:color="auto"/>
            <w:bottom w:val="none" w:sz="0" w:space="0" w:color="auto"/>
            <w:right w:val="none" w:sz="0" w:space="0" w:color="auto"/>
          </w:divBdr>
        </w:div>
        <w:div w:id="944046273">
          <w:marLeft w:val="0"/>
          <w:marRight w:val="0"/>
          <w:marTop w:val="0"/>
          <w:marBottom w:val="0"/>
          <w:divBdr>
            <w:top w:val="none" w:sz="0" w:space="0" w:color="auto"/>
            <w:left w:val="none" w:sz="0" w:space="0" w:color="auto"/>
            <w:bottom w:val="none" w:sz="0" w:space="0" w:color="auto"/>
            <w:right w:val="none" w:sz="0" w:space="0" w:color="auto"/>
          </w:divBdr>
        </w:div>
        <w:div w:id="953710035">
          <w:marLeft w:val="0"/>
          <w:marRight w:val="0"/>
          <w:marTop w:val="0"/>
          <w:marBottom w:val="0"/>
          <w:divBdr>
            <w:top w:val="none" w:sz="0" w:space="0" w:color="auto"/>
            <w:left w:val="none" w:sz="0" w:space="0" w:color="auto"/>
            <w:bottom w:val="none" w:sz="0" w:space="0" w:color="auto"/>
            <w:right w:val="none" w:sz="0" w:space="0" w:color="auto"/>
          </w:divBdr>
        </w:div>
        <w:div w:id="1076898804">
          <w:marLeft w:val="0"/>
          <w:marRight w:val="0"/>
          <w:marTop w:val="0"/>
          <w:marBottom w:val="0"/>
          <w:divBdr>
            <w:top w:val="none" w:sz="0" w:space="0" w:color="auto"/>
            <w:left w:val="none" w:sz="0" w:space="0" w:color="auto"/>
            <w:bottom w:val="none" w:sz="0" w:space="0" w:color="auto"/>
            <w:right w:val="none" w:sz="0" w:space="0" w:color="auto"/>
          </w:divBdr>
        </w:div>
        <w:div w:id="1080103657">
          <w:marLeft w:val="0"/>
          <w:marRight w:val="0"/>
          <w:marTop w:val="0"/>
          <w:marBottom w:val="0"/>
          <w:divBdr>
            <w:top w:val="none" w:sz="0" w:space="0" w:color="auto"/>
            <w:left w:val="none" w:sz="0" w:space="0" w:color="auto"/>
            <w:bottom w:val="none" w:sz="0" w:space="0" w:color="auto"/>
            <w:right w:val="none" w:sz="0" w:space="0" w:color="auto"/>
          </w:divBdr>
        </w:div>
        <w:div w:id="1084716946">
          <w:marLeft w:val="0"/>
          <w:marRight w:val="0"/>
          <w:marTop w:val="0"/>
          <w:marBottom w:val="0"/>
          <w:divBdr>
            <w:top w:val="none" w:sz="0" w:space="0" w:color="auto"/>
            <w:left w:val="none" w:sz="0" w:space="0" w:color="auto"/>
            <w:bottom w:val="none" w:sz="0" w:space="0" w:color="auto"/>
            <w:right w:val="none" w:sz="0" w:space="0" w:color="auto"/>
          </w:divBdr>
        </w:div>
        <w:div w:id="1258564653">
          <w:marLeft w:val="0"/>
          <w:marRight w:val="0"/>
          <w:marTop w:val="0"/>
          <w:marBottom w:val="0"/>
          <w:divBdr>
            <w:top w:val="none" w:sz="0" w:space="0" w:color="auto"/>
            <w:left w:val="none" w:sz="0" w:space="0" w:color="auto"/>
            <w:bottom w:val="none" w:sz="0" w:space="0" w:color="auto"/>
            <w:right w:val="none" w:sz="0" w:space="0" w:color="auto"/>
          </w:divBdr>
        </w:div>
        <w:div w:id="1346904264">
          <w:marLeft w:val="0"/>
          <w:marRight w:val="0"/>
          <w:marTop w:val="0"/>
          <w:marBottom w:val="0"/>
          <w:divBdr>
            <w:top w:val="none" w:sz="0" w:space="0" w:color="auto"/>
            <w:left w:val="none" w:sz="0" w:space="0" w:color="auto"/>
            <w:bottom w:val="none" w:sz="0" w:space="0" w:color="auto"/>
            <w:right w:val="none" w:sz="0" w:space="0" w:color="auto"/>
          </w:divBdr>
        </w:div>
        <w:div w:id="1366907866">
          <w:marLeft w:val="0"/>
          <w:marRight w:val="0"/>
          <w:marTop w:val="0"/>
          <w:marBottom w:val="0"/>
          <w:divBdr>
            <w:top w:val="none" w:sz="0" w:space="0" w:color="auto"/>
            <w:left w:val="none" w:sz="0" w:space="0" w:color="auto"/>
            <w:bottom w:val="none" w:sz="0" w:space="0" w:color="auto"/>
            <w:right w:val="none" w:sz="0" w:space="0" w:color="auto"/>
          </w:divBdr>
        </w:div>
        <w:div w:id="1367682615">
          <w:marLeft w:val="0"/>
          <w:marRight w:val="0"/>
          <w:marTop w:val="0"/>
          <w:marBottom w:val="0"/>
          <w:divBdr>
            <w:top w:val="none" w:sz="0" w:space="0" w:color="auto"/>
            <w:left w:val="none" w:sz="0" w:space="0" w:color="auto"/>
            <w:bottom w:val="none" w:sz="0" w:space="0" w:color="auto"/>
            <w:right w:val="none" w:sz="0" w:space="0" w:color="auto"/>
          </w:divBdr>
        </w:div>
        <w:div w:id="153696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78849-465F-4AA6-83BA-CFFB64CB4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BRYCE MICHAEL PIERSON</dc:creator>
  <cp:keywords/>
  <cp:lastModifiedBy>Bryce Pierson</cp:lastModifiedBy>
  <cp:revision>2</cp:revision>
  <dcterms:created xsi:type="dcterms:W3CDTF">2021-12-17T16:23:00Z</dcterms:created>
  <dcterms:modified xsi:type="dcterms:W3CDTF">2021-12-17T16:23:00Z</dcterms:modified>
</cp:coreProperties>
</file>