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1A" w:rsidRPr="0063407B" w:rsidRDefault="00EA24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PMingLiU" w:hAnsi="Times New Roman"/>
          <w:sz w:val="26"/>
          <w:szCs w:val="26"/>
        </w:rPr>
      </w:pPr>
      <w:r w:rsidRPr="0063407B">
        <w:rPr>
          <w:rFonts w:ascii="Times New Roman" w:eastAsia="PMingLiU" w:hAnsi="Times New Roman"/>
          <w:b/>
          <w:bCs/>
          <w:sz w:val="26"/>
          <w:szCs w:val="26"/>
        </w:rPr>
        <w:t>1336</w:t>
      </w:r>
      <w:r w:rsidRPr="0063407B">
        <w:rPr>
          <w:rFonts w:ascii="Times New Roman" w:eastAsia="PMingLiU" w:hAnsi="Times New Roman"/>
          <w:b/>
          <w:bCs/>
          <w:sz w:val="26"/>
          <w:szCs w:val="26"/>
        </w:rPr>
        <w:tab/>
        <w:t>RAILROAD CROSSING: DRIVER'S DUTY</w:t>
      </w:r>
    </w:p>
    <w:p w:rsidR="00EA241A" w:rsidRPr="0063407B" w:rsidRDefault="00EA24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sz w:val="26"/>
          <w:szCs w:val="26"/>
        </w:rPr>
      </w:pPr>
    </w:p>
    <w:p w:rsidR="00EA241A" w:rsidRPr="0063407B" w:rsidRDefault="00EA24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sz w:val="26"/>
          <w:szCs w:val="26"/>
        </w:rPr>
      </w:pPr>
    </w:p>
    <w:p w:rsidR="00EA241A" w:rsidRPr="0063407B" w:rsidRDefault="00EA24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63407B">
        <w:rPr>
          <w:rFonts w:ascii="Times New Roman" w:eastAsia="PMingLiU" w:hAnsi="Times New Roman"/>
          <w:sz w:val="26"/>
          <w:szCs w:val="26"/>
        </w:rPr>
        <w:t>A driver upon a highway, who is approaching a railroad grade crossing, has a duty to use ordinary care for his or her own safety.</w:t>
      </w:r>
      <w:r w:rsidR="0063407B">
        <w:rPr>
          <w:rFonts w:ascii="Times New Roman" w:eastAsia="PMingLiU" w:hAnsi="Times New Roman"/>
          <w:sz w:val="26"/>
          <w:szCs w:val="26"/>
        </w:rPr>
        <w:t xml:space="preserve"> </w:t>
      </w:r>
      <w:r w:rsidRPr="0063407B">
        <w:rPr>
          <w:rFonts w:ascii="Times New Roman" w:eastAsia="PMingLiU" w:hAnsi="Times New Roman"/>
          <w:sz w:val="26"/>
          <w:szCs w:val="26"/>
        </w:rPr>
        <w:t>To perform this duty, a driver must not only look in both directions to determine whether a train is approaching but must listen as well.</w:t>
      </w:r>
      <w:r w:rsidR="0063407B">
        <w:rPr>
          <w:rFonts w:ascii="Times New Roman" w:eastAsia="PMingLiU" w:hAnsi="Times New Roman"/>
          <w:sz w:val="26"/>
          <w:szCs w:val="26"/>
        </w:rPr>
        <w:t xml:space="preserve"> </w:t>
      </w:r>
      <w:r w:rsidRPr="0063407B">
        <w:rPr>
          <w:rFonts w:ascii="Times New Roman" w:eastAsia="PMingLiU" w:hAnsi="Times New Roman"/>
          <w:sz w:val="26"/>
          <w:szCs w:val="26"/>
        </w:rPr>
        <w:t>If by reason of any obstruction to his or her view as the driver approaches the tracks the driver is unable to make an efficient observation, the driver must slow down or stop the vehicle, if necessary, before entering upon the crossing to use his or her senses of hearing and vision effectively.</w:t>
      </w:r>
    </w:p>
    <w:p w:rsidR="00EA241A" w:rsidRPr="0063407B" w:rsidRDefault="00EA24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63407B">
        <w:rPr>
          <w:rFonts w:ascii="Times New Roman" w:eastAsia="PMingLiU" w:hAnsi="Times New Roman"/>
          <w:sz w:val="26"/>
          <w:szCs w:val="26"/>
        </w:rPr>
        <w:t>(If a driver claims to have looked and yet failed to see an approaching train which you determine must have been in plain sight or hearing, then the driver must either be deemed to have failed to look or to have looked and yet heedlessly submitted himself or herself to the danger.)</w:t>
      </w:r>
    </w:p>
    <w:p w:rsidR="00EA241A" w:rsidRPr="0063407B" w:rsidRDefault="00EA24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left="720"/>
        <w:jc w:val="both"/>
        <w:rPr>
          <w:rFonts w:ascii="Times New Roman" w:eastAsia="PMingLiU" w:hAnsi="Times New Roman"/>
          <w:sz w:val="26"/>
          <w:szCs w:val="26"/>
        </w:rPr>
      </w:pPr>
      <w:r w:rsidRPr="0063407B">
        <w:rPr>
          <w:rFonts w:ascii="Times New Roman" w:eastAsia="PMingLiU" w:hAnsi="Times New Roman"/>
          <w:sz w:val="26"/>
          <w:szCs w:val="26"/>
        </w:rPr>
        <w:t>[Note:</w:t>
      </w:r>
      <w:r w:rsidR="0063407B">
        <w:rPr>
          <w:rFonts w:ascii="Times New Roman" w:eastAsia="PMingLiU" w:hAnsi="Times New Roman"/>
          <w:sz w:val="26"/>
          <w:szCs w:val="26"/>
        </w:rPr>
        <w:t xml:space="preserve"> </w:t>
      </w:r>
      <w:r w:rsidRPr="0063407B">
        <w:rPr>
          <w:rFonts w:ascii="Times New Roman" w:eastAsia="PMingLiU" w:hAnsi="Times New Roman"/>
          <w:sz w:val="26"/>
          <w:szCs w:val="26"/>
        </w:rPr>
        <w:t>Add Wis JI</w:t>
      </w:r>
      <w:r w:rsidRPr="0063407B">
        <w:rPr>
          <w:rFonts w:ascii="Times New Roman" w:eastAsia="PMingLiU" w:hAnsi="Times New Roman"/>
          <w:sz w:val="26"/>
          <w:szCs w:val="26"/>
        </w:rPr>
        <w:noBreakHyphen/>
        <w:t>Civil 1338, Nonoperation of Railroad Crossing Signals, if appropriate.]</w:t>
      </w:r>
    </w:p>
    <w:p w:rsidR="00EA241A" w:rsidRPr="0063407B" w:rsidRDefault="00EA24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eastAsia="PMingLiU" w:hAnsi="Times New Roman"/>
          <w:sz w:val="26"/>
          <w:szCs w:val="26"/>
        </w:rPr>
      </w:pPr>
    </w:p>
    <w:p w:rsidR="00EA241A" w:rsidRPr="0063407B" w:rsidRDefault="00EA24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eastAsia="PMingLiU" w:hAnsi="Times New Roman"/>
          <w:sz w:val="22"/>
          <w:szCs w:val="22"/>
        </w:rPr>
      </w:pPr>
      <w:bookmarkStart w:id="0" w:name="_GoBack"/>
      <w:bookmarkEnd w:id="0"/>
    </w:p>
    <w:sectPr w:rsidR="00EA241A" w:rsidRPr="0063407B" w:rsidSect="00EA241A">
      <w:headerReference w:type="default" r:id="rId6"/>
      <w:footerReference w:type="default" r:id="rId7"/>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48" w:rsidRDefault="00A52748" w:rsidP="00EA241A">
      <w:r>
        <w:separator/>
      </w:r>
    </w:p>
  </w:endnote>
  <w:endnote w:type="continuationSeparator" w:id="0">
    <w:p w:rsidR="00A52748" w:rsidRDefault="00A52748" w:rsidP="00EA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7B" w:rsidRDefault="0063407B" w:rsidP="0063407B">
    <w:pPr>
      <w:pStyle w:val="Footer"/>
      <w:rPr>
        <w:rFonts w:ascii="Arial" w:hAnsi="Arial"/>
        <w:sz w:val="20"/>
      </w:rPr>
    </w:pPr>
    <w:r>
      <w:rPr>
        <w:rFonts w:ascii="Arial" w:hAnsi="Arial" w:cs="Arial"/>
        <w:sz w:val="20"/>
      </w:rPr>
      <w:t>©2008</w:t>
    </w:r>
    <w:r>
      <w:rPr>
        <w:rFonts w:ascii="Arial" w:hAnsi="Arial"/>
        <w:sz w:val="20"/>
      </w:rPr>
      <w:t>, Regents, Univ. of Wis.</w:t>
    </w:r>
  </w:p>
  <w:p w:rsidR="00EA241A" w:rsidRPr="0063407B" w:rsidRDefault="0063407B" w:rsidP="0063407B">
    <w:pPr>
      <w:pStyle w:val="Footer"/>
      <w:jc w:val="center"/>
      <w:rPr>
        <w:rFonts w:ascii="Arial" w:eastAsia="PMingLiU"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5A43AE">
      <w:rPr>
        <w:rFonts w:ascii="Arial" w:hAnsi="Arial"/>
        <w:noProof/>
        <w:sz w:val="20"/>
      </w:rPr>
      <w:t>1</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48" w:rsidRDefault="00A52748" w:rsidP="00EA241A">
      <w:r>
        <w:separator/>
      </w:r>
    </w:p>
  </w:footnote>
  <w:footnote w:type="continuationSeparator" w:id="0">
    <w:p w:rsidR="00A52748" w:rsidRDefault="00A52748" w:rsidP="00EA2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41A" w:rsidRDefault="00EA241A">
    <w:pPr>
      <w:jc w:val="both"/>
      <w:rPr>
        <w:rFonts w:ascii="Arial" w:hAnsi="Arial" w:cs="Arial"/>
        <w:sz w:val="28"/>
        <w:szCs w:val="28"/>
      </w:rPr>
    </w:pPr>
  </w:p>
  <w:p w:rsidR="00EA241A" w:rsidRDefault="00EA241A">
    <w:pPr>
      <w:tabs>
        <w:tab w:val="center" w:pos="4680"/>
        <w:tab w:val="right" w:pos="9360"/>
      </w:tabs>
      <w:jc w:val="both"/>
      <w:rPr>
        <w:rFonts w:ascii="Arial" w:hAnsi="Arial" w:cs="Arial"/>
        <w:b/>
        <w:bCs/>
        <w:sz w:val="28"/>
        <w:szCs w:val="28"/>
      </w:rPr>
    </w:pPr>
    <w:r>
      <w:rPr>
        <w:rFonts w:ascii="Arial" w:hAnsi="Arial" w:cs="Arial"/>
        <w:b/>
        <w:bCs/>
        <w:sz w:val="28"/>
        <w:szCs w:val="28"/>
      </w:rPr>
      <w:t>1336</w:t>
    </w:r>
    <w:r>
      <w:rPr>
        <w:rFonts w:ascii="Arial" w:hAnsi="Arial" w:cs="Arial"/>
        <w:b/>
        <w:bCs/>
        <w:sz w:val="28"/>
        <w:szCs w:val="28"/>
      </w:rPr>
      <w:tab/>
      <w:t>WIS JI-CIVIL</w:t>
    </w:r>
    <w:r>
      <w:rPr>
        <w:rFonts w:ascii="Arial" w:hAnsi="Arial" w:cs="Arial"/>
        <w:b/>
        <w:bCs/>
        <w:sz w:val="28"/>
        <w:szCs w:val="28"/>
      </w:rPr>
      <w:tab/>
      <w:t>1336</w:t>
    </w:r>
  </w:p>
  <w:p w:rsidR="00EA241A" w:rsidRDefault="00EA241A">
    <w:pPr>
      <w:jc w:val="both"/>
      <w:rPr>
        <w:rFonts w:ascii="Arial" w:hAnsi="Arial" w:cs="Arial"/>
        <w:sz w:val="28"/>
        <w:szCs w:val="28"/>
      </w:rPr>
    </w:pPr>
  </w:p>
  <w:p w:rsidR="00EA241A" w:rsidRDefault="00EA241A">
    <w:pPr>
      <w:jc w:val="both"/>
      <w:rPr>
        <w:rFonts w:ascii="Arial" w:hAnsi="Arial" w:cs="Arial"/>
        <w:sz w:val="28"/>
        <w:szCs w:val="28"/>
      </w:rPr>
    </w:pPr>
  </w:p>
  <w:p w:rsidR="00EA241A" w:rsidRDefault="00EA241A">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1A"/>
    <w:rsid w:val="0030111D"/>
    <w:rsid w:val="005A43AE"/>
    <w:rsid w:val="0063407B"/>
    <w:rsid w:val="00A52748"/>
    <w:rsid w:val="00AC6B29"/>
    <w:rsid w:val="00E95A55"/>
    <w:rsid w:val="00EA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5077D1"/>
  <w14:defaultImageDpi w14:val="0"/>
  <w15:docId w15:val="{1C9C099A-4FED-4781-97F9-39CC67C9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nstantia" w:hAnsi="Constant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63407B"/>
    <w:pPr>
      <w:tabs>
        <w:tab w:val="center" w:pos="4680"/>
        <w:tab w:val="right" w:pos="9360"/>
      </w:tabs>
    </w:pPr>
  </w:style>
  <w:style w:type="character" w:customStyle="1" w:styleId="HeaderChar">
    <w:name w:val="Header Char"/>
    <w:link w:val="Header"/>
    <w:uiPriority w:val="99"/>
    <w:rsid w:val="0063407B"/>
    <w:rPr>
      <w:rFonts w:ascii="Constantia" w:hAnsi="Constantia"/>
      <w:sz w:val="24"/>
      <w:szCs w:val="24"/>
    </w:rPr>
  </w:style>
  <w:style w:type="paragraph" w:styleId="Footer">
    <w:name w:val="footer"/>
    <w:basedOn w:val="Normal"/>
    <w:link w:val="FooterChar"/>
    <w:uiPriority w:val="99"/>
    <w:unhideWhenUsed/>
    <w:rsid w:val="0063407B"/>
    <w:pPr>
      <w:tabs>
        <w:tab w:val="center" w:pos="4680"/>
        <w:tab w:val="right" w:pos="9360"/>
      </w:tabs>
    </w:pPr>
  </w:style>
  <w:style w:type="character" w:customStyle="1" w:styleId="FooterChar">
    <w:name w:val="Footer Char"/>
    <w:link w:val="Footer"/>
    <w:uiPriority w:val="99"/>
    <w:rsid w:val="0063407B"/>
    <w:rPr>
      <w:rFonts w:ascii="Constantia"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2021-12-14T17:07:00Z</dcterms:created>
  <dcterms:modified xsi:type="dcterms:W3CDTF">2021-12-14T17:07:00Z</dcterms:modified>
</cp:coreProperties>
</file>