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5B" w:rsidRPr="00F718CB" w:rsidRDefault="00C655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PMingLiU" w:hAnsi="Times New Roman"/>
          <w:sz w:val="26"/>
          <w:szCs w:val="26"/>
        </w:rPr>
      </w:pPr>
      <w:r w:rsidRPr="00F718CB">
        <w:rPr>
          <w:rFonts w:ascii="Times New Roman" w:eastAsia="PMingLiU" w:hAnsi="Times New Roman"/>
          <w:b/>
          <w:bCs/>
          <w:sz w:val="26"/>
          <w:szCs w:val="26"/>
        </w:rPr>
        <w:t>3208</w:t>
      </w:r>
      <w:r w:rsidRPr="00F718CB">
        <w:rPr>
          <w:rFonts w:ascii="Times New Roman" w:eastAsia="PMingLiU" w:hAnsi="Times New Roman"/>
          <w:b/>
          <w:bCs/>
          <w:sz w:val="26"/>
          <w:szCs w:val="26"/>
        </w:rPr>
        <w:tab/>
        <w:t>IMPLIED WARRANTY: FAILURE TO EXAMINE PRODUCT</w:t>
      </w:r>
    </w:p>
    <w:p w:rsidR="00C6555B" w:rsidRPr="00F718CB" w:rsidRDefault="00C655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sz w:val="26"/>
          <w:szCs w:val="26"/>
        </w:rPr>
      </w:pPr>
      <w:bookmarkStart w:id="0" w:name="QuickMark"/>
      <w:bookmarkEnd w:id="0"/>
    </w:p>
    <w:p w:rsidR="00C6555B" w:rsidRPr="00F718CB" w:rsidRDefault="00C655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sz w:val="26"/>
          <w:szCs w:val="26"/>
        </w:rPr>
      </w:pPr>
    </w:p>
    <w:p w:rsidR="00C6555B" w:rsidRPr="00F718CB" w:rsidRDefault="00C655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eastAsia="PMingLiU" w:hAnsi="Times New Roman"/>
          <w:sz w:val="26"/>
          <w:szCs w:val="26"/>
        </w:rPr>
      </w:pPr>
      <w:r w:rsidRPr="00F718CB">
        <w:rPr>
          <w:rFonts w:ascii="Times New Roman" w:eastAsia="PMingLiU" w:hAnsi="Times New Roman"/>
          <w:sz w:val="26"/>
          <w:szCs w:val="26"/>
        </w:rPr>
        <w:t>When a buyer before entering into the contract has examined the goods (product) or the sample or model as fully as he or she desired or has refused to examine the goods (product), there is no implied warranty with regard to defects which an examination ought in the circumstances to have revealed to him or her.</w:t>
      </w:r>
    </w:p>
    <w:p w:rsidR="00F718CB" w:rsidRDefault="00F718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b/>
          <w:bCs/>
          <w:sz w:val="22"/>
          <w:szCs w:val="22"/>
        </w:rPr>
      </w:pPr>
    </w:p>
    <w:p w:rsidR="00C6555B" w:rsidRPr="00F718CB" w:rsidRDefault="00C6555B" w:rsidP="00F718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eastAsia="PMingLiU" w:hAnsi="Times New Roman"/>
          <w:sz w:val="22"/>
          <w:szCs w:val="22"/>
        </w:rPr>
      </w:pPr>
      <w:bookmarkStart w:id="1" w:name="_GoBack"/>
      <w:bookmarkEnd w:id="1"/>
    </w:p>
    <w:sectPr w:rsidR="00C6555B" w:rsidRPr="00F718CB" w:rsidSect="00C6555B">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814" w:rsidRDefault="000C4814" w:rsidP="00C6555B">
      <w:r>
        <w:separator/>
      </w:r>
    </w:p>
  </w:endnote>
  <w:endnote w:type="continuationSeparator" w:id="0">
    <w:p w:rsidR="000C4814" w:rsidRDefault="000C4814" w:rsidP="00C6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PMingLiU">
    <w:altName w:val="Microsoft JhengHei"/>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CB" w:rsidRDefault="00F718CB" w:rsidP="00F718CB">
    <w:pPr>
      <w:pStyle w:val="Footer"/>
      <w:rPr>
        <w:rFonts w:ascii="Arial" w:hAnsi="Arial"/>
        <w:sz w:val="20"/>
      </w:rPr>
    </w:pPr>
    <w:r>
      <w:rPr>
        <w:rFonts w:ascii="Arial" w:hAnsi="Arial" w:cs="Arial"/>
        <w:sz w:val="20"/>
      </w:rPr>
      <w:t>©2009</w:t>
    </w:r>
    <w:r>
      <w:rPr>
        <w:rFonts w:ascii="Arial" w:hAnsi="Arial"/>
        <w:sz w:val="20"/>
      </w:rPr>
      <w:t>, Regents, Univ. of Wis.</w:t>
    </w:r>
  </w:p>
  <w:p w:rsidR="00C6555B" w:rsidRPr="00F718CB" w:rsidRDefault="00F718CB" w:rsidP="00F718CB">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DD64EF">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814" w:rsidRDefault="000C4814" w:rsidP="00C6555B">
      <w:r>
        <w:separator/>
      </w:r>
    </w:p>
  </w:footnote>
  <w:footnote w:type="continuationSeparator" w:id="0">
    <w:p w:rsidR="000C4814" w:rsidRDefault="000C4814" w:rsidP="00C6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5B" w:rsidRDefault="00C6555B">
    <w:pPr>
      <w:jc w:val="both"/>
      <w:rPr>
        <w:rFonts w:ascii="Helvetica" w:hAnsi="Helvetica" w:cs="Helvetica"/>
        <w:sz w:val="28"/>
        <w:szCs w:val="28"/>
      </w:rPr>
    </w:pPr>
  </w:p>
  <w:p w:rsidR="00C6555B" w:rsidRDefault="00C6555B">
    <w:pPr>
      <w:tabs>
        <w:tab w:val="center" w:pos="4680"/>
        <w:tab w:val="right" w:pos="9360"/>
      </w:tabs>
      <w:jc w:val="both"/>
      <w:rPr>
        <w:rFonts w:ascii="Helvetica" w:hAnsi="Helvetica" w:cs="Helvetica"/>
        <w:b/>
        <w:bCs/>
        <w:sz w:val="28"/>
        <w:szCs w:val="28"/>
      </w:rPr>
    </w:pPr>
    <w:r>
      <w:rPr>
        <w:rFonts w:ascii="Helvetica" w:hAnsi="Helvetica" w:cs="Helvetica"/>
        <w:b/>
        <w:bCs/>
        <w:sz w:val="28"/>
        <w:szCs w:val="28"/>
      </w:rPr>
      <w:t>3208</w:t>
    </w:r>
    <w:r>
      <w:rPr>
        <w:rFonts w:ascii="Helvetica" w:hAnsi="Helvetica" w:cs="Helvetica"/>
        <w:b/>
        <w:bCs/>
        <w:sz w:val="28"/>
        <w:szCs w:val="28"/>
      </w:rPr>
      <w:tab/>
      <w:t>WIS JI-CIVIL</w:t>
    </w:r>
    <w:r>
      <w:rPr>
        <w:rFonts w:ascii="Helvetica" w:hAnsi="Helvetica" w:cs="Helvetica"/>
        <w:b/>
        <w:bCs/>
        <w:sz w:val="28"/>
        <w:szCs w:val="28"/>
      </w:rPr>
      <w:tab/>
      <w:t>3208</w:t>
    </w:r>
  </w:p>
  <w:p w:rsidR="00C6555B" w:rsidRDefault="00C6555B">
    <w:pPr>
      <w:jc w:val="both"/>
      <w:rPr>
        <w:rFonts w:ascii="Helvetica" w:hAnsi="Helvetica" w:cs="Helvetica"/>
        <w:sz w:val="28"/>
        <w:szCs w:val="28"/>
      </w:rPr>
    </w:pPr>
  </w:p>
  <w:p w:rsidR="00C6555B" w:rsidRDefault="00C6555B">
    <w:pPr>
      <w:jc w:val="both"/>
      <w:rPr>
        <w:rFonts w:ascii="Helvetica" w:hAnsi="Helvetica" w:cs="Helvetica"/>
        <w:sz w:val="28"/>
        <w:szCs w:val="28"/>
      </w:rPr>
    </w:pPr>
  </w:p>
  <w:p w:rsidR="00C6555B" w:rsidRDefault="00C6555B">
    <w:pPr>
      <w:spacing w:line="240" w:lineRule="exact"/>
      <w:rPr>
        <w:rFonts w:ascii="Helvetica" w:hAnsi="Helvetica" w:cs="Helvetic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5B"/>
    <w:rsid w:val="000C4814"/>
    <w:rsid w:val="00830937"/>
    <w:rsid w:val="00A536BA"/>
    <w:rsid w:val="00C6555B"/>
    <w:rsid w:val="00DD64EF"/>
    <w:rsid w:val="00F54C55"/>
    <w:rsid w:val="00F7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5E85E6"/>
  <w14:defaultImageDpi w14:val="0"/>
  <w15:docId w15:val="{C8D8B17C-F1CD-4810-943B-9EC7262A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Helvetica" w:hAnsi="Helvetica" w:cs="Helvetica"/>
      <w:sz w:val="20"/>
      <w:szCs w:val="20"/>
    </w:rPr>
  </w:style>
  <w:style w:type="paragraph" w:styleId="Header">
    <w:name w:val="header"/>
    <w:basedOn w:val="Normal"/>
    <w:link w:val="HeaderChar"/>
    <w:uiPriority w:val="99"/>
    <w:unhideWhenUsed/>
    <w:rsid w:val="00F718CB"/>
    <w:pPr>
      <w:tabs>
        <w:tab w:val="center" w:pos="4680"/>
        <w:tab w:val="right" w:pos="9360"/>
      </w:tabs>
    </w:pPr>
  </w:style>
  <w:style w:type="character" w:customStyle="1" w:styleId="HeaderChar">
    <w:name w:val="Header Char"/>
    <w:link w:val="Header"/>
    <w:uiPriority w:val="99"/>
    <w:rsid w:val="00F718CB"/>
    <w:rPr>
      <w:rFonts w:ascii="Constantia" w:hAnsi="Constantia"/>
      <w:sz w:val="24"/>
      <w:szCs w:val="24"/>
    </w:rPr>
  </w:style>
  <w:style w:type="paragraph" w:styleId="Footer">
    <w:name w:val="footer"/>
    <w:basedOn w:val="Normal"/>
    <w:link w:val="FooterChar"/>
    <w:uiPriority w:val="99"/>
    <w:unhideWhenUsed/>
    <w:rsid w:val="00F718CB"/>
    <w:pPr>
      <w:tabs>
        <w:tab w:val="center" w:pos="4680"/>
        <w:tab w:val="right" w:pos="9360"/>
      </w:tabs>
    </w:pPr>
  </w:style>
  <w:style w:type="character" w:customStyle="1" w:styleId="FooterChar">
    <w:name w:val="Footer Char"/>
    <w:link w:val="Footer"/>
    <w:uiPriority w:val="99"/>
    <w:rsid w:val="00F718CB"/>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2021-12-21T01:45:00Z</dcterms:created>
  <dcterms:modified xsi:type="dcterms:W3CDTF">2021-12-21T01:45:00Z</dcterms:modified>
</cp:coreProperties>
</file>