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16FE" w14:textId="3DBC36BE" w:rsidR="00EC72E9" w:rsidRPr="00140CDD" w:rsidRDefault="00EC72E9" w:rsidP="00EC72E9">
      <w:pPr>
        <w:pStyle w:val="NoSpacing"/>
        <w:tabs>
          <w:tab w:val="left" w:pos="720"/>
        </w:tabs>
        <w:ind w:left="720" w:hanging="720"/>
        <w:jc w:val="both"/>
        <w:rPr>
          <w:rFonts w:ascii="Times New Roman" w:hAnsi="Times New Roman" w:cs="Times New Roman"/>
          <w:b/>
          <w:bCs/>
          <w:sz w:val="26"/>
          <w:szCs w:val="26"/>
        </w:rPr>
      </w:pPr>
      <w:r w:rsidRPr="00EC72E9">
        <w:rPr>
          <w:rFonts w:ascii="Times New Roman" w:hAnsi="Times New Roman" w:cs="Times New Roman"/>
          <w:b/>
          <w:bCs/>
          <w:sz w:val="26"/>
          <w:szCs w:val="26"/>
        </w:rPr>
        <w:t>1523</w:t>
      </w:r>
      <w:r w:rsidRPr="00EC72E9">
        <w:rPr>
          <w:rFonts w:ascii="Times New Roman" w:hAnsi="Times New Roman" w:cs="Times New Roman"/>
          <w:b/>
          <w:bCs/>
          <w:sz w:val="26"/>
          <w:szCs w:val="26"/>
        </w:rPr>
        <w:tab/>
        <w:t xml:space="preserve">WIRE </w:t>
      </w:r>
      <w:r w:rsidRPr="00140CDD">
        <w:rPr>
          <w:rFonts w:ascii="Times New Roman" w:hAnsi="Times New Roman" w:cs="Times New Roman"/>
          <w:b/>
          <w:bCs/>
          <w:sz w:val="26"/>
          <w:szCs w:val="26"/>
        </w:rPr>
        <w:t>FRAUD AGAINST A FINANCIAL INSTITUTION</w:t>
      </w:r>
      <w:r w:rsidR="000F24BA" w:rsidRPr="00140CDD">
        <w:rPr>
          <w:rStyle w:val="EndnoteReference"/>
          <w:rFonts w:ascii="Times New Roman" w:hAnsi="Times New Roman" w:cs="Times New Roman"/>
          <w:b/>
          <w:bCs/>
          <w:sz w:val="26"/>
          <w:szCs w:val="26"/>
        </w:rPr>
        <w:endnoteReference w:id="1"/>
      </w:r>
      <w:r w:rsidRPr="00140CDD">
        <w:rPr>
          <w:rFonts w:ascii="Times New Roman" w:hAnsi="Times New Roman" w:cs="Times New Roman"/>
          <w:b/>
          <w:bCs/>
          <w:sz w:val="26"/>
          <w:szCs w:val="26"/>
        </w:rPr>
        <w:t xml:space="preserve"> — Wis. Stat. § 943.90</w:t>
      </w:r>
    </w:p>
    <w:p w14:paraId="0D2CC774" w14:textId="146BB2B9" w:rsidR="00EC72E9" w:rsidRPr="00140CDD" w:rsidRDefault="00EC72E9" w:rsidP="00140CDD">
      <w:pPr>
        <w:pStyle w:val="NoSpacing"/>
        <w:tabs>
          <w:tab w:val="left" w:pos="720"/>
        </w:tabs>
        <w:jc w:val="both"/>
        <w:rPr>
          <w:rFonts w:ascii="Times New Roman" w:hAnsi="Times New Roman" w:cs="Times New Roman"/>
          <w:b/>
          <w:bCs/>
          <w:sz w:val="26"/>
          <w:szCs w:val="26"/>
        </w:rPr>
      </w:pPr>
    </w:p>
    <w:p w14:paraId="02B41CC2" w14:textId="77777777" w:rsidR="00140CDD" w:rsidRPr="00140CDD" w:rsidRDefault="00140CDD" w:rsidP="00140CDD">
      <w:pPr>
        <w:pStyle w:val="NoSpacing"/>
        <w:tabs>
          <w:tab w:val="left" w:pos="720"/>
        </w:tabs>
        <w:jc w:val="both"/>
        <w:rPr>
          <w:rFonts w:ascii="Times New Roman" w:hAnsi="Times New Roman" w:cs="Times New Roman"/>
          <w:b/>
          <w:bCs/>
          <w:sz w:val="26"/>
          <w:szCs w:val="26"/>
        </w:rPr>
      </w:pPr>
    </w:p>
    <w:p w14:paraId="0CA5C067" w14:textId="77777777" w:rsidR="00EC72E9" w:rsidRPr="00140CDD" w:rsidRDefault="00EC72E9" w:rsidP="00EC72E9">
      <w:pPr>
        <w:pStyle w:val="NoSpacing"/>
        <w:spacing w:line="480" w:lineRule="auto"/>
        <w:jc w:val="center"/>
        <w:rPr>
          <w:rFonts w:ascii="Times New Roman" w:hAnsi="Times New Roman" w:cs="Times New Roman"/>
          <w:b/>
          <w:bCs/>
          <w:sz w:val="26"/>
          <w:szCs w:val="26"/>
        </w:rPr>
      </w:pPr>
      <w:r w:rsidRPr="00140CDD">
        <w:rPr>
          <w:rFonts w:ascii="Times New Roman" w:hAnsi="Times New Roman" w:cs="Times New Roman"/>
          <w:b/>
          <w:bCs/>
          <w:sz w:val="26"/>
          <w:szCs w:val="26"/>
        </w:rPr>
        <w:t>Statutory Definition of the Crime</w:t>
      </w:r>
    </w:p>
    <w:p w14:paraId="26689F71" w14:textId="7CF3CD03" w:rsidR="00EC72E9" w:rsidRPr="00140CDD" w:rsidRDefault="00EC72E9" w:rsidP="00EC72E9">
      <w:pPr>
        <w:pStyle w:val="NoSpacing"/>
        <w:spacing w:line="480" w:lineRule="auto"/>
        <w:ind w:firstLine="450"/>
        <w:jc w:val="both"/>
        <w:rPr>
          <w:rFonts w:ascii="Times New Roman" w:hAnsi="Times New Roman" w:cs="Times New Roman"/>
          <w:sz w:val="26"/>
          <w:szCs w:val="26"/>
        </w:rPr>
      </w:pPr>
      <w:r w:rsidRPr="00140CDD">
        <w:rPr>
          <w:rFonts w:ascii="Times New Roman" w:hAnsi="Times New Roman" w:cs="Times New Roman"/>
          <w:sz w:val="26"/>
          <w:szCs w:val="26"/>
        </w:rPr>
        <w:t xml:space="preserve">Wire fraud against a financial institution, as defined in § 943.90 of the Criminal Code of Wisconsin, is committed by one who (transmits) (causes to be transmitted) electrically, electromagnetically, or by light any signal, writing, image, sound, or data for the purpose of committing a financial crime. </w:t>
      </w:r>
    </w:p>
    <w:p w14:paraId="16B97138" w14:textId="77777777" w:rsidR="00EC72E9" w:rsidRPr="00140CDD" w:rsidRDefault="00EC72E9" w:rsidP="00EC72E9">
      <w:pPr>
        <w:pStyle w:val="NoSpacing"/>
        <w:spacing w:line="480" w:lineRule="auto"/>
        <w:jc w:val="center"/>
        <w:rPr>
          <w:rFonts w:ascii="Times New Roman" w:hAnsi="Times New Roman" w:cs="Times New Roman"/>
          <w:b/>
          <w:bCs/>
          <w:sz w:val="26"/>
          <w:szCs w:val="26"/>
        </w:rPr>
      </w:pPr>
      <w:r w:rsidRPr="00140CDD">
        <w:rPr>
          <w:rFonts w:ascii="Times New Roman" w:hAnsi="Times New Roman" w:cs="Times New Roman"/>
          <w:b/>
          <w:bCs/>
          <w:sz w:val="26"/>
          <w:szCs w:val="26"/>
        </w:rPr>
        <w:t>State’s Burden of Proof</w:t>
      </w:r>
    </w:p>
    <w:p w14:paraId="22FB75D1" w14:textId="77777777" w:rsidR="00EC72E9" w:rsidRPr="00140CDD" w:rsidRDefault="00EC72E9" w:rsidP="00EC72E9">
      <w:pPr>
        <w:pStyle w:val="NoSpacing"/>
        <w:spacing w:line="480" w:lineRule="auto"/>
        <w:ind w:firstLine="450"/>
        <w:jc w:val="both"/>
        <w:rPr>
          <w:rFonts w:ascii="Times New Roman" w:hAnsi="Times New Roman" w:cs="Times New Roman"/>
          <w:sz w:val="26"/>
          <w:szCs w:val="26"/>
        </w:rPr>
      </w:pPr>
      <w:r w:rsidRPr="00140CDD">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6BECC079" w14:textId="77777777" w:rsidR="00EC72E9" w:rsidRPr="00140CDD" w:rsidRDefault="00EC72E9" w:rsidP="00EC72E9">
      <w:pPr>
        <w:pStyle w:val="NoSpacing"/>
        <w:spacing w:line="480" w:lineRule="auto"/>
        <w:jc w:val="center"/>
        <w:rPr>
          <w:rFonts w:ascii="Times New Roman" w:hAnsi="Times New Roman" w:cs="Times New Roman"/>
          <w:b/>
          <w:bCs/>
          <w:sz w:val="26"/>
          <w:szCs w:val="26"/>
        </w:rPr>
      </w:pPr>
      <w:r w:rsidRPr="00140CDD">
        <w:rPr>
          <w:rFonts w:ascii="Times New Roman" w:hAnsi="Times New Roman" w:cs="Times New Roman"/>
          <w:b/>
          <w:bCs/>
          <w:sz w:val="26"/>
          <w:szCs w:val="26"/>
        </w:rPr>
        <w:t>Elements of the Crime That the State Must Prove</w:t>
      </w:r>
    </w:p>
    <w:p w14:paraId="32AD3EF8" w14:textId="5A2826FF" w:rsidR="00EC72E9" w:rsidRPr="00140CDD" w:rsidRDefault="00EC72E9" w:rsidP="00EC72E9">
      <w:pPr>
        <w:pStyle w:val="NoSpacing"/>
        <w:numPr>
          <w:ilvl w:val="0"/>
          <w:numId w:val="1"/>
        </w:numPr>
        <w:tabs>
          <w:tab w:val="left" w:pos="900"/>
        </w:tabs>
        <w:spacing w:line="480" w:lineRule="auto"/>
        <w:ind w:left="900" w:hanging="450"/>
        <w:jc w:val="both"/>
        <w:rPr>
          <w:rFonts w:ascii="Times New Roman" w:hAnsi="Times New Roman" w:cs="Times New Roman"/>
          <w:sz w:val="26"/>
          <w:szCs w:val="26"/>
        </w:rPr>
      </w:pPr>
      <w:r w:rsidRPr="00140CDD">
        <w:rPr>
          <w:rFonts w:ascii="Times New Roman" w:hAnsi="Times New Roman" w:cs="Times New Roman"/>
          <w:sz w:val="26"/>
          <w:szCs w:val="26"/>
        </w:rPr>
        <w:t>The defendant (transmitted) (caused to be transmitted)</w:t>
      </w:r>
      <w:r w:rsidR="00071E02" w:rsidRPr="00140CDD">
        <w:rPr>
          <w:rFonts w:ascii="Times New Roman" w:hAnsi="Times New Roman" w:cs="Times New Roman"/>
          <w:sz w:val="26"/>
          <w:szCs w:val="26"/>
        </w:rPr>
        <w:t xml:space="preserve"> </w:t>
      </w:r>
      <w:r w:rsidRPr="00140CDD">
        <w:rPr>
          <w:rFonts w:ascii="Times New Roman" w:hAnsi="Times New Roman" w:cs="Times New Roman"/>
          <w:sz w:val="26"/>
          <w:szCs w:val="26"/>
        </w:rPr>
        <w:t>electrically</w:t>
      </w:r>
      <w:r w:rsidR="00D65EAA" w:rsidRPr="00140CDD">
        <w:rPr>
          <w:rFonts w:ascii="Times New Roman" w:hAnsi="Times New Roman" w:cs="Times New Roman"/>
          <w:sz w:val="26"/>
          <w:szCs w:val="26"/>
        </w:rPr>
        <w:t xml:space="preserve">, </w:t>
      </w:r>
      <w:r w:rsidRPr="00140CDD">
        <w:rPr>
          <w:rFonts w:ascii="Times New Roman" w:hAnsi="Times New Roman" w:cs="Times New Roman"/>
          <w:sz w:val="26"/>
          <w:szCs w:val="26"/>
        </w:rPr>
        <w:t>electromagnetically</w:t>
      </w:r>
      <w:r w:rsidR="00D65EAA" w:rsidRPr="00140CDD">
        <w:rPr>
          <w:rFonts w:ascii="Times New Roman" w:hAnsi="Times New Roman" w:cs="Times New Roman"/>
          <w:sz w:val="26"/>
          <w:szCs w:val="26"/>
        </w:rPr>
        <w:t xml:space="preserve">, or </w:t>
      </w:r>
      <w:r w:rsidRPr="00140CDD">
        <w:rPr>
          <w:rFonts w:ascii="Times New Roman" w:hAnsi="Times New Roman" w:cs="Times New Roman"/>
          <w:sz w:val="26"/>
          <w:szCs w:val="26"/>
        </w:rPr>
        <w:t>by light a signal</w:t>
      </w:r>
      <w:r w:rsidR="00D65EAA" w:rsidRPr="00140CDD">
        <w:rPr>
          <w:rFonts w:ascii="Times New Roman" w:hAnsi="Times New Roman" w:cs="Times New Roman"/>
          <w:sz w:val="26"/>
          <w:szCs w:val="26"/>
        </w:rPr>
        <w:t xml:space="preserve">, </w:t>
      </w:r>
      <w:r w:rsidRPr="00140CDD">
        <w:rPr>
          <w:rFonts w:ascii="Times New Roman" w:hAnsi="Times New Roman" w:cs="Times New Roman"/>
          <w:sz w:val="26"/>
          <w:szCs w:val="26"/>
        </w:rPr>
        <w:t>writing</w:t>
      </w:r>
      <w:r w:rsidR="00D65EAA" w:rsidRPr="00140CDD">
        <w:rPr>
          <w:rFonts w:ascii="Times New Roman" w:hAnsi="Times New Roman" w:cs="Times New Roman"/>
          <w:sz w:val="26"/>
          <w:szCs w:val="26"/>
        </w:rPr>
        <w:t xml:space="preserve">, </w:t>
      </w:r>
      <w:r w:rsidRPr="00140CDD">
        <w:rPr>
          <w:rFonts w:ascii="Times New Roman" w:hAnsi="Times New Roman" w:cs="Times New Roman"/>
          <w:sz w:val="26"/>
          <w:szCs w:val="26"/>
        </w:rPr>
        <w:t>image</w:t>
      </w:r>
      <w:r w:rsidR="00D65EAA" w:rsidRPr="00140CDD">
        <w:rPr>
          <w:rFonts w:ascii="Times New Roman" w:hAnsi="Times New Roman" w:cs="Times New Roman"/>
          <w:sz w:val="26"/>
          <w:szCs w:val="26"/>
        </w:rPr>
        <w:t xml:space="preserve">, </w:t>
      </w:r>
      <w:r w:rsidRPr="00140CDD">
        <w:rPr>
          <w:rFonts w:ascii="Times New Roman" w:hAnsi="Times New Roman" w:cs="Times New Roman"/>
          <w:sz w:val="26"/>
          <w:szCs w:val="26"/>
        </w:rPr>
        <w:t>sound</w:t>
      </w:r>
      <w:r w:rsidR="00D65EAA" w:rsidRPr="00140CDD">
        <w:rPr>
          <w:rFonts w:ascii="Times New Roman" w:hAnsi="Times New Roman" w:cs="Times New Roman"/>
          <w:sz w:val="26"/>
          <w:szCs w:val="26"/>
        </w:rPr>
        <w:t xml:space="preserve">, or </w:t>
      </w:r>
      <w:r w:rsidRPr="00140CDD">
        <w:rPr>
          <w:rFonts w:ascii="Times New Roman" w:hAnsi="Times New Roman" w:cs="Times New Roman"/>
          <w:sz w:val="26"/>
          <w:szCs w:val="26"/>
        </w:rPr>
        <w:t>data.</w:t>
      </w:r>
    </w:p>
    <w:p w14:paraId="47CBDE62" w14:textId="028EDC1B" w:rsidR="00BC53F6" w:rsidRPr="00140CDD" w:rsidRDefault="00EC72E9" w:rsidP="00A143EB">
      <w:pPr>
        <w:pStyle w:val="NoSpacing"/>
        <w:numPr>
          <w:ilvl w:val="0"/>
          <w:numId w:val="1"/>
        </w:numPr>
        <w:spacing w:line="480" w:lineRule="auto"/>
        <w:ind w:left="900" w:hanging="450"/>
        <w:jc w:val="both"/>
        <w:rPr>
          <w:rFonts w:ascii="Times New Roman" w:hAnsi="Times New Roman" w:cs="Times New Roman"/>
          <w:sz w:val="26"/>
          <w:szCs w:val="26"/>
        </w:rPr>
      </w:pPr>
      <w:r w:rsidRPr="00140CDD">
        <w:rPr>
          <w:rFonts w:ascii="Times New Roman" w:hAnsi="Times New Roman" w:cs="Times New Roman"/>
          <w:sz w:val="26"/>
          <w:szCs w:val="26"/>
        </w:rPr>
        <w:t xml:space="preserve">The defendant did so for the purpose of </w:t>
      </w:r>
      <w:r w:rsidR="00071E02" w:rsidRPr="00140CDD">
        <w:rPr>
          <w:rFonts w:ascii="Times New Roman" w:hAnsi="Times New Roman" w:cs="Times New Roman"/>
          <w:sz w:val="26"/>
          <w:szCs w:val="26"/>
        </w:rPr>
        <w:t>(</w:t>
      </w:r>
      <w:r w:rsidRPr="00140CDD">
        <w:rPr>
          <w:rFonts w:ascii="Times New Roman" w:hAnsi="Times New Roman" w:cs="Times New Roman"/>
          <w:sz w:val="26"/>
          <w:szCs w:val="26"/>
        </w:rPr>
        <w:t>committing</w:t>
      </w:r>
      <w:r w:rsidR="00071E02" w:rsidRPr="00140CDD">
        <w:rPr>
          <w:rFonts w:ascii="Times New Roman" w:hAnsi="Times New Roman" w:cs="Times New Roman"/>
          <w:sz w:val="26"/>
          <w:szCs w:val="26"/>
        </w:rPr>
        <w:t>) (attempting to commit)</w:t>
      </w:r>
      <w:r w:rsidR="00071E02" w:rsidRPr="00140CDD">
        <w:rPr>
          <w:rStyle w:val="EndnoteReference"/>
          <w:rFonts w:ascii="Times New Roman" w:hAnsi="Times New Roman" w:cs="Times New Roman"/>
          <w:sz w:val="26"/>
          <w:szCs w:val="26"/>
        </w:rPr>
        <w:endnoteReference w:id="2"/>
      </w:r>
      <w:r w:rsidR="00071E02" w:rsidRPr="00140CDD">
        <w:rPr>
          <w:rFonts w:ascii="Times New Roman" w:hAnsi="Times New Roman" w:cs="Times New Roman"/>
          <w:sz w:val="26"/>
          <w:szCs w:val="26"/>
        </w:rPr>
        <w:t xml:space="preserve"> </w:t>
      </w:r>
      <w:r w:rsidR="00AA2C62" w:rsidRPr="00140CDD">
        <w:rPr>
          <w:rFonts w:ascii="Times New Roman" w:hAnsi="Times New Roman" w:cs="Times New Roman"/>
          <w:sz w:val="26"/>
          <w:szCs w:val="26"/>
        </w:rPr>
        <w:t>(conspiring to commit)</w:t>
      </w:r>
      <w:r w:rsidR="003D7863" w:rsidRPr="00140CDD">
        <w:rPr>
          <w:rStyle w:val="EndnoteReference"/>
          <w:rFonts w:ascii="Times New Roman" w:hAnsi="Times New Roman" w:cs="Times New Roman"/>
          <w:sz w:val="26"/>
          <w:szCs w:val="26"/>
        </w:rPr>
        <w:endnoteReference w:id="3"/>
      </w:r>
      <w:r w:rsidR="00AA2C62" w:rsidRPr="00140CDD">
        <w:rPr>
          <w:rFonts w:ascii="Times New Roman" w:hAnsi="Times New Roman" w:cs="Times New Roman"/>
          <w:sz w:val="26"/>
          <w:szCs w:val="26"/>
        </w:rPr>
        <w:t xml:space="preserve"> </w:t>
      </w:r>
      <w:r w:rsidRPr="00140CDD">
        <w:rPr>
          <w:rFonts w:ascii="Times New Roman" w:hAnsi="Times New Roman" w:cs="Times New Roman"/>
          <w:sz w:val="26"/>
          <w:szCs w:val="26"/>
        </w:rPr>
        <w:t>a financial crime</w:t>
      </w:r>
      <w:r w:rsidR="000F24BA" w:rsidRPr="00140CDD">
        <w:rPr>
          <w:rStyle w:val="EndnoteReference"/>
          <w:rFonts w:ascii="Times New Roman" w:hAnsi="Times New Roman" w:cs="Times New Roman"/>
          <w:sz w:val="26"/>
          <w:szCs w:val="26"/>
        </w:rPr>
        <w:endnoteReference w:id="4"/>
      </w:r>
      <w:r w:rsidRPr="00140CDD">
        <w:rPr>
          <w:rFonts w:ascii="Times New Roman" w:hAnsi="Times New Roman" w:cs="Times New Roman"/>
          <w:sz w:val="26"/>
          <w:szCs w:val="26"/>
        </w:rPr>
        <w:t xml:space="preserve">, namely: </w:t>
      </w:r>
      <w:r w:rsidR="000F24BA" w:rsidRPr="00140CDD">
        <w:rPr>
          <w:rFonts w:ascii="Times New Roman" w:hAnsi="Times New Roman" w:cs="Times New Roman"/>
          <w:sz w:val="26"/>
          <w:szCs w:val="26"/>
        </w:rPr>
        <w:t>(</w:t>
      </w:r>
      <w:r w:rsidR="000F24BA" w:rsidRPr="00140CDD">
        <w:rPr>
          <w:rFonts w:ascii="Times New Roman" w:hAnsi="Times New Roman" w:cs="Times New Roman"/>
          <w:sz w:val="26"/>
          <w:szCs w:val="26"/>
          <w:u w:val="single"/>
        </w:rPr>
        <w:t>specify the intended financial crime</w:t>
      </w:r>
      <w:r w:rsidR="000F24BA" w:rsidRPr="00140CDD">
        <w:rPr>
          <w:rStyle w:val="EndnoteReference"/>
          <w:rFonts w:ascii="Times New Roman" w:hAnsi="Times New Roman" w:cs="Times New Roman"/>
          <w:sz w:val="26"/>
          <w:szCs w:val="26"/>
          <w:u w:val="single"/>
        </w:rPr>
        <w:endnoteReference w:id="5"/>
      </w:r>
      <w:r w:rsidR="004857C6" w:rsidRPr="00140CDD">
        <w:rPr>
          <w:rFonts w:ascii="Times New Roman" w:hAnsi="Times New Roman" w:cs="Times New Roman"/>
          <w:sz w:val="26"/>
          <w:szCs w:val="26"/>
          <w:u w:val="single"/>
        </w:rPr>
        <w:t>)</w:t>
      </w:r>
      <w:r w:rsidR="000F24BA" w:rsidRPr="00140CDD">
        <w:rPr>
          <w:rFonts w:ascii="Times New Roman" w:hAnsi="Times New Roman" w:cs="Times New Roman"/>
          <w:sz w:val="26"/>
          <w:szCs w:val="26"/>
        </w:rPr>
        <w:t>.</w:t>
      </w:r>
    </w:p>
    <w:p w14:paraId="74A9AA3B" w14:textId="58CF425C" w:rsidR="00A143EB" w:rsidRPr="00140CDD" w:rsidRDefault="00A143EB" w:rsidP="00A143EB">
      <w:pPr>
        <w:pStyle w:val="NoSpacing"/>
        <w:ind w:left="450" w:right="450"/>
        <w:jc w:val="both"/>
        <w:rPr>
          <w:rFonts w:ascii="Times New Roman" w:hAnsi="Times New Roman" w:cs="Times New Roman"/>
          <w:sz w:val="26"/>
          <w:szCs w:val="26"/>
        </w:rPr>
      </w:pPr>
      <w:r w:rsidRPr="00140CDD">
        <w:rPr>
          <w:rFonts w:ascii="Times New Roman" w:hAnsi="Times New Roman" w:cs="Times New Roman"/>
          <w:sz w:val="26"/>
          <w:szCs w:val="26"/>
        </w:rPr>
        <w:t>ADD THE</w:t>
      </w:r>
      <w:r w:rsidR="00840CDF" w:rsidRPr="00140CDD">
        <w:rPr>
          <w:rFonts w:ascii="Times New Roman" w:hAnsi="Times New Roman" w:cs="Times New Roman"/>
          <w:sz w:val="26"/>
          <w:szCs w:val="26"/>
        </w:rPr>
        <w:t xml:space="preserve"> FOLLOWING CONCERNING THE ELEMENTS OF THE ALLEGED FINANCIAL CRIME UNDERLYING THE WIRE-FRAUD CHARGE AS IDENTIFIED IN THE UNIFORM INSTRUCTION. ADD DEFINITIONS FROM THE UNIFORM INSTRUCTIONS AS NECESSARY</w:t>
      </w:r>
    </w:p>
    <w:p w14:paraId="3A18A1F1" w14:textId="1766EC3C" w:rsidR="00FB7481" w:rsidRPr="00140CDD" w:rsidRDefault="00FB7481" w:rsidP="00A143EB">
      <w:pPr>
        <w:pStyle w:val="NoSpacing"/>
        <w:ind w:left="450" w:right="450"/>
        <w:jc w:val="both"/>
        <w:rPr>
          <w:rFonts w:ascii="Times New Roman" w:hAnsi="Times New Roman" w:cs="Times New Roman"/>
          <w:sz w:val="26"/>
          <w:szCs w:val="26"/>
        </w:rPr>
      </w:pPr>
    </w:p>
    <w:p w14:paraId="3EB7DAD3" w14:textId="6A632DA0" w:rsidR="00FB7481" w:rsidRPr="00140CDD" w:rsidRDefault="00FB7481" w:rsidP="00FB7481">
      <w:pPr>
        <w:pStyle w:val="NoSpacing"/>
        <w:spacing w:line="480" w:lineRule="auto"/>
        <w:ind w:left="900" w:right="450" w:firstLine="360"/>
        <w:jc w:val="both"/>
        <w:rPr>
          <w:rFonts w:ascii="Times New Roman" w:hAnsi="Times New Roman" w:cs="Times New Roman"/>
          <w:sz w:val="26"/>
          <w:szCs w:val="26"/>
        </w:rPr>
      </w:pPr>
      <w:r w:rsidRPr="00140CDD">
        <w:rPr>
          <w:rFonts w:ascii="Times New Roman" w:hAnsi="Times New Roman" w:cs="Times New Roman"/>
          <w:sz w:val="26"/>
          <w:szCs w:val="26"/>
        </w:rPr>
        <w:lastRenderedPageBreak/>
        <w:t>The State alleges that the defendant committed the crime of (</w:t>
      </w:r>
      <w:r w:rsidRPr="00140CDD">
        <w:rPr>
          <w:rFonts w:ascii="Times New Roman" w:hAnsi="Times New Roman" w:cs="Times New Roman"/>
          <w:sz w:val="26"/>
          <w:szCs w:val="26"/>
          <w:u w:val="single"/>
        </w:rPr>
        <w:t>specify the financial crime</w:t>
      </w:r>
      <w:r w:rsidRPr="00140CDD">
        <w:rPr>
          <w:rFonts w:ascii="Times New Roman" w:hAnsi="Times New Roman" w:cs="Times New Roman"/>
          <w:sz w:val="26"/>
          <w:szCs w:val="26"/>
        </w:rPr>
        <w:t>). The State must prove by evidence which satisfies you beyond a reasonable doubt that the defendant committed the crime of (</w:t>
      </w:r>
      <w:r w:rsidRPr="00140CDD">
        <w:rPr>
          <w:rFonts w:ascii="Times New Roman" w:hAnsi="Times New Roman" w:cs="Times New Roman"/>
          <w:sz w:val="26"/>
          <w:szCs w:val="26"/>
          <w:u w:val="single"/>
        </w:rPr>
        <w:t>specify the financial crime</w:t>
      </w:r>
      <w:r w:rsidRPr="00140CDD">
        <w:rPr>
          <w:rFonts w:ascii="Times New Roman" w:hAnsi="Times New Roman" w:cs="Times New Roman"/>
          <w:sz w:val="26"/>
          <w:szCs w:val="26"/>
        </w:rPr>
        <w:t>).</w:t>
      </w:r>
    </w:p>
    <w:p w14:paraId="1489F864" w14:textId="4AB9ECB4" w:rsidR="00A143EB" w:rsidRPr="00140CDD" w:rsidRDefault="00FB7481" w:rsidP="00840CDF">
      <w:pPr>
        <w:pStyle w:val="NoSpacing"/>
        <w:spacing w:line="480" w:lineRule="auto"/>
        <w:ind w:left="1260" w:right="450" w:hanging="360"/>
        <w:jc w:val="both"/>
        <w:rPr>
          <w:rFonts w:ascii="Times New Roman" w:hAnsi="Times New Roman" w:cs="Times New Roman"/>
          <w:sz w:val="26"/>
          <w:szCs w:val="26"/>
        </w:rPr>
      </w:pPr>
      <w:r w:rsidRPr="00140CDD">
        <w:rPr>
          <w:rFonts w:ascii="Times New Roman" w:hAnsi="Times New Roman" w:cs="Times New Roman"/>
          <w:sz w:val="26"/>
          <w:szCs w:val="26"/>
        </w:rPr>
        <w:t>The crime of (</w:t>
      </w:r>
      <w:r w:rsidRPr="00140CDD">
        <w:rPr>
          <w:rFonts w:ascii="Times New Roman" w:hAnsi="Times New Roman" w:cs="Times New Roman"/>
          <w:sz w:val="26"/>
          <w:szCs w:val="26"/>
          <w:u w:val="single"/>
        </w:rPr>
        <w:t>specify the financial crime</w:t>
      </w:r>
      <w:r w:rsidRPr="00140CDD">
        <w:rPr>
          <w:rFonts w:ascii="Times New Roman" w:hAnsi="Times New Roman" w:cs="Times New Roman"/>
          <w:sz w:val="26"/>
          <w:szCs w:val="26"/>
        </w:rPr>
        <w:t>) is committed by one who</w:t>
      </w:r>
      <w:r w:rsidR="004857C6" w:rsidRPr="00140CDD">
        <w:rPr>
          <w:rFonts w:ascii="Times New Roman" w:hAnsi="Times New Roman" w:cs="Times New Roman"/>
          <w:sz w:val="26"/>
          <w:szCs w:val="26"/>
        </w:rPr>
        <w:t>:</w:t>
      </w:r>
      <w:r w:rsidRPr="00140CDD">
        <w:rPr>
          <w:rFonts w:ascii="Times New Roman" w:hAnsi="Times New Roman" w:cs="Times New Roman"/>
          <w:sz w:val="26"/>
          <w:szCs w:val="26"/>
        </w:rPr>
        <w:t xml:space="preserve"> </w:t>
      </w:r>
    </w:p>
    <w:p w14:paraId="47EFA0C3" w14:textId="77777777" w:rsidR="00EC72E9" w:rsidRPr="00140CDD" w:rsidRDefault="00EC72E9" w:rsidP="00EC72E9">
      <w:pPr>
        <w:pStyle w:val="NoSpacing"/>
        <w:spacing w:line="480" w:lineRule="auto"/>
        <w:jc w:val="center"/>
        <w:rPr>
          <w:rFonts w:ascii="Times New Roman" w:hAnsi="Times New Roman" w:cs="Times New Roman"/>
          <w:b/>
          <w:bCs/>
          <w:sz w:val="26"/>
          <w:szCs w:val="26"/>
        </w:rPr>
      </w:pPr>
      <w:r w:rsidRPr="00140CDD">
        <w:rPr>
          <w:rFonts w:ascii="Times New Roman" w:hAnsi="Times New Roman" w:cs="Times New Roman"/>
          <w:b/>
          <w:bCs/>
          <w:sz w:val="26"/>
          <w:szCs w:val="26"/>
        </w:rPr>
        <w:t>Jury’s Decision</w:t>
      </w:r>
    </w:p>
    <w:p w14:paraId="7EF53122" w14:textId="77777777" w:rsidR="00EC72E9" w:rsidRPr="00140CDD" w:rsidRDefault="00EC72E9" w:rsidP="00EC72E9">
      <w:pPr>
        <w:pStyle w:val="NoSpacing"/>
        <w:spacing w:line="480" w:lineRule="auto"/>
        <w:ind w:firstLine="450"/>
        <w:jc w:val="both"/>
        <w:rPr>
          <w:rFonts w:ascii="Times New Roman" w:hAnsi="Times New Roman" w:cs="Times New Roman"/>
          <w:sz w:val="26"/>
          <w:szCs w:val="26"/>
        </w:rPr>
      </w:pPr>
      <w:r w:rsidRPr="00140CDD">
        <w:rPr>
          <w:rFonts w:ascii="Times New Roman" w:hAnsi="Times New Roman" w:cs="Times New Roman"/>
          <w:sz w:val="26"/>
          <w:szCs w:val="26"/>
        </w:rPr>
        <w:t>If you are satisfied beyond a reasonable doubt that both elements of this offense have been proved, you should find the defendant guilty.</w:t>
      </w:r>
    </w:p>
    <w:p w14:paraId="23D927FB" w14:textId="19951C5B" w:rsidR="00714147" w:rsidRPr="00140CDD" w:rsidRDefault="00EC72E9" w:rsidP="00EC72E9">
      <w:pPr>
        <w:pStyle w:val="NoSpacing"/>
        <w:spacing w:line="480" w:lineRule="auto"/>
        <w:ind w:firstLine="450"/>
        <w:jc w:val="both"/>
        <w:rPr>
          <w:rFonts w:ascii="Times New Roman" w:hAnsi="Times New Roman" w:cs="Times New Roman"/>
          <w:sz w:val="26"/>
          <w:szCs w:val="26"/>
        </w:rPr>
      </w:pPr>
      <w:r w:rsidRPr="00140CDD">
        <w:rPr>
          <w:rFonts w:ascii="Times New Roman" w:hAnsi="Times New Roman" w:cs="Times New Roman"/>
          <w:sz w:val="26"/>
          <w:szCs w:val="26"/>
        </w:rPr>
        <w:t>If you are not so satisfied, you must find the defendant not guilty.</w:t>
      </w:r>
    </w:p>
    <w:p w14:paraId="086DA109" w14:textId="2E2365DC" w:rsidR="00EC72E9" w:rsidRPr="00140CDD" w:rsidRDefault="00EC72E9" w:rsidP="00EC72E9">
      <w:pPr>
        <w:pStyle w:val="NoSpacing"/>
        <w:spacing w:line="480" w:lineRule="auto"/>
        <w:ind w:firstLine="450"/>
        <w:jc w:val="both"/>
        <w:rPr>
          <w:rFonts w:ascii="Times New Roman" w:hAnsi="Times New Roman" w:cs="Times New Roman"/>
          <w:sz w:val="26"/>
          <w:szCs w:val="26"/>
        </w:rPr>
      </w:pPr>
    </w:p>
    <w:p w14:paraId="1F07755A" w14:textId="1E4E2B90" w:rsidR="00140CDD" w:rsidRPr="00140CDD" w:rsidRDefault="00140CDD" w:rsidP="00EC72E9">
      <w:pPr>
        <w:pStyle w:val="NoSpacing"/>
        <w:spacing w:line="480" w:lineRule="auto"/>
        <w:ind w:firstLine="450"/>
        <w:jc w:val="both"/>
        <w:rPr>
          <w:rFonts w:ascii="Times New Roman" w:hAnsi="Times New Roman" w:cs="Times New Roman"/>
          <w:sz w:val="26"/>
          <w:szCs w:val="26"/>
        </w:rPr>
      </w:pPr>
    </w:p>
    <w:p w14:paraId="37EA0724" w14:textId="77777777" w:rsidR="00140CDD" w:rsidRPr="00140CDD" w:rsidRDefault="00140CDD" w:rsidP="00EC72E9">
      <w:pPr>
        <w:pStyle w:val="NoSpacing"/>
        <w:spacing w:line="480" w:lineRule="auto"/>
        <w:ind w:firstLine="450"/>
        <w:jc w:val="both"/>
        <w:rPr>
          <w:rFonts w:ascii="Times New Roman" w:hAnsi="Times New Roman" w:cs="Times New Roman"/>
          <w:sz w:val="26"/>
          <w:szCs w:val="26"/>
        </w:rPr>
      </w:pPr>
    </w:p>
    <w:p w14:paraId="334CC8C2" w14:textId="0AFB737C" w:rsidR="00EC72E9" w:rsidRPr="00140CDD" w:rsidRDefault="00EC72E9" w:rsidP="00D66992">
      <w:pPr>
        <w:pStyle w:val="NoSpacing"/>
        <w:jc w:val="both"/>
        <w:rPr>
          <w:rFonts w:ascii="Times New Roman" w:hAnsi="Times New Roman" w:cs="Times New Roman"/>
          <w:b/>
          <w:bCs/>
        </w:rPr>
      </w:pPr>
      <w:r w:rsidRPr="00140CDD">
        <w:rPr>
          <w:rFonts w:ascii="Times New Roman" w:hAnsi="Times New Roman" w:cs="Times New Roman"/>
          <w:b/>
          <w:bCs/>
        </w:rPr>
        <w:t xml:space="preserve">COMMENT </w:t>
      </w:r>
    </w:p>
    <w:p w14:paraId="6B8A0F38" w14:textId="77777777" w:rsidR="004D46C1" w:rsidRPr="00140CDD" w:rsidRDefault="004D46C1" w:rsidP="00D66992">
      <w:pPr>
        <w:pStyle w:val="NoSpacing"/>
        <w:jc w:val="both"/>
        <w:rPr>
          <w:rFonts w:ascii="Times New Roman" w:hAnsi="Times New Roman" w:cs="Times New Roman"/>
          <w:b/>
          <w:bCs/>
        </w:rPr>
      </w:pPr>
    </w:p>
    <w:p w14:paraId="11B617AB" w14:textId="0A4EC5FB" w:rsidR="00EC72E9" w:rsidRPr="00140CDD" w:rsidRDefault="00EC72E9" w:rsidP="00D66992">
      <w:pPr>
        <w:pStyle w:val="NoSpacing"/>
        <w:ind w:firstLine="450"/>
        <w:jc w:val="both"/>
        <w:rPr>
          <w:rFonts w:ascii="Times New Roman" w:hAnsi="Times New Roman" w:cs="Times New Roman"/>
        </w:rPr>
      </w:pPr>
      <w:r w:rsidRPr="00140CDD">
        <w:rPr>
          <w:rFonts w:ascii="Times New Roman" w:hAnsi="Times New Roman" w:cs="Times New Roman"/>
        </w:rPr>
        <w:t>Wis JI</w:t>
      </w:r>
      <w:r w:rsidR="00D475AB" w:rsidRPr="00140CDD">
        <w:rPr>
          <w:rFonts w:ascii="Times New Roman" w:hAnsi="Times New Roman" w:cs="Times New Roman"/>
        </w:rPr>
        <w:t>–</w:t>
      </w:r>
      <w:r w:rsidRPr="00140CDD">
        <w:rPr>
          <w:rFonts w:ascii="Times New Roman" w:hAnsi="Times New Roman" w:cs="Times New Roman"/>
        </w:rPr>
        <w:t>Criminal 1523 was approved by the Committee in</w:t>
      </w:r>
      <w:r w:rsidR="00D475AB" w:rsidRPr="00140CDD">
        <w:rPr>
          <w:rFonts w:ascii="Times New Roman" w:hAnsi="Times New Roman" w:cs="Times New Roman"/>
        </w:rPr>
        <w:t xml:space="preserve"> June 2026</w:t>
      </w:r>
      <w:r w:rsidRPr="00140CDD">
        <w:rPr>
          <w:rFonts w:ascii="Times New Roman" w:hAnsi="Times New Roman" w:cs="Times New Roman"/>
        </w:rPr>
        <w:t xml:space="preserve">. </w:t>
      </w:r>
    </w:p>
    <w:p w14:paraId="3916FD4B" w14:textId="252DE3A2" w:rsidR="004D46C1" w:rsidRPr="00140CDD" w:rsidRDefault="004D46C1" w:rsidP="00D66992">
      <w:pPr>
        <w:pStyle w:val="NoSpacing"/>
        <w:ind w:firstLine="450"/>
        <w:jc w:val="both"/>
        <w:rPr>
          <w:rFonts w:ascii="Times New Roman" w:hAnsi="Times New Roman" w:cs="Times New Roman"/>
        </w:rPr>
      </w:pPr>
    </w:p>
    <w:p w14:paraId="1B5A378E" w14:textId="59F9FC2B" w:rsidR="00CB1266" w:rsidRPr="00140CDD" w:rsidRDefault="004D46C1" w:rsidP="00CB1266">
      <w:pPr>
        <w:pStyle w:val="NoSpacing"/>
        <w:ind w:firstLine="450"/>
        <w:jc w:val="both"/>
        <w:rPr>
          <w:rFonts w:ascii="Times New Roman" w:hAnsi="Times New Roman" w:cs="Times New Roman"/>
        </w:rPr>
      </w:pPr>
      <w:r w:rsidRPr="00140CDD">
        <w:rPr>
          <w:rFonts w:ascii="Times New Roman" w:hAnsi="Times New Roman" w:cs="Times New Roman"/>
        </w:rPr>
        <w:t>Section 943.90 was created by 2005 Wisconsin Act 212 [effective date: April 11, 2006].</w:t>
      </w:r>
      <w:r w:rsidR="00CB1266" w:rsidRPr="00140CDD">
        <w:rPr>
          <w:rFonts w:ascii="Times New Roman" w:hAnsi="Times New Roman" w:cs="Times New Roman"/>
        </w:rPr>
        <w:t xml:space="preserve"> The penalty for committing a violation of § 943.90 is a Class H felony.</w:t>
      </w:r>
    </w:p>
    <w:p w14:paraId="69E2D014" w14:textId="03D45065" w:rsidR="004D46C1" w:rsidRPr="00140CDD" w:rsidRDefault="004D46C1" w:rsidP="00D66992">
      <w:pPr>
        <w:pStyle w:val="NoSpacing"/>
        <w:ind w:firstLine="450"/>
        <w:jc w:val="both"/>
        <w:rPr>
          <w:rFonts w:ascii="Times New Roman" w:hAnsi="Times New Roman" w:cs="Times New Roman"/>
        </w:rPr>
      </w:pPr>
    </w:p>
    <w:p w14:paraId="40507F8D" w14:textId="5A48022F" w:rsidR="00AA65DC" w:rsidRPr="00140CDD" w:rsidRDefault="004D46C1" w:rsidP="004D46C1">
      <w:pPr>
        <w:pStyle w:val="NoSpacing"/>
        <w:ind w:firstLine="450"/>
        <w:jc w:val="both"/>
        <w:rPr>
          <w:rFonts w:ascii="Times New Roman" w:hAnsi="Times New Roman" w:cs="Times New Roman"/>
        </w:rPr>
      </w:pPr>
      <w:r w:rsidRPr="00140CDD">
        <w:rPr>
          <w:rFonts w:ascii="Times New Roman" w:hAnsi="Times New Roman" w:cs="Times New Roman"/>
        </w:rPr>
        <w:t>Wis JI</w:t>
      </w:r>
      <w:r w:rsidR="005A496B" w:rsidRPr="00140CDD">
        <w:rPr>
          <w:rFonts w:ascii="Times New Roman" w:hAnsi="Times New Roman" w:cs="Times New Roman"/>
        </w:rPr>
        <w:t>–</w:t>
      </w:r>
      <w:r w:rsidRPr="00140CDD">
        <w:rPr>
          <w:rFonts w:ascii="Times New Roman" w:hAnsi="Times New Roman" w:cs="Times New Roman"/>
        </w:rPr>
        <w:t xml:space="preserve">Criminal 1523 is drafted for the offense defined in § 943.90. </w:t>
      </w:r>
      <w:r w:rsidR="00AA65DC" w:rsidRPr="00140CDD">
        <w:rPr>
          <w:rFonts w:ascii="Times New Roman" w:hAnsi="Times New Roman" w:cs="Times New Roman"/>
        </w:rPr>
        <w:t xml:space="preserve">For violations of other crimes against financial institutions, see the following Wisconsin Jury Instructions:  </w:t>
      </w:r>
    </w:p>
    <w:p w14:paraId="05DE5A99" w14:textId="77777777" w:rsidR="00AA65DC" w:rsidRPr="00140CDD" w:rsidRDefault="00AA65DC" w:rsidP="004D46C1">
      <w:pPr>
        <w:pStyle w:val="NoSpacing"/>
        <w:ind w:firstLine="450"/>
        <w:jc w:val="both"/>
        <w:rPr>
          <w:rFonts w:ascii="Times New Roman" w:hAnsi="Times New Roman" w:cs="Times New Roman"/>
        </w:rPr>
      </w:pPr>
    </w:p>
    <w:p w14:paraId="5A7AC465" w14:textId="71E30A8B" w:rsidR="00AA65DC" w:rsidRPr="00140CDD" w:rsidRDefault="00AA65DC" w:rsidP="00AA65DC">
      <w:pPr>
        <w:pStyle w:val="NoSpacing"/>
        <w:numPr>
          <w:ilvl w:val="0"/>
          <w:numId w:val="4"/>
        </w:numPr>
        <w:ind w:left="900" w:hanging="450"/>
        <w:jc w:val="both"/>
        <w:rPr>
          <w:rFonts w:ascii="Times New Roman" w:hAnsi="Times New Roman" w:cs="Times New Roman"/>
        </w:rPr>
      </w:pPr>
      <w:r w:rsidRPr="00140CDD">
        <w:rPr>
          <w:rFonts w:ascii="Times New Roman" w:hAnsi="Times New Roman" w:cs="Times New Roman"/>
        </w:rPr>
        <w:t>For a violation of § 943.82 “fraud against a financial institution,” see Wis JI</w:t>
      </w:r>
      <w:r w:rsidR="005A496B" w:rsidRPr="00140CDD">
        <w:rPr>
          <w:rFonts w:ascii="Times New Roman" w:hAnsi="Times New Roman" w:cs="Times New Roman"/>
        </w:rPr>
        <w:t>–</w:t>
      </w:r>
      <w:r w:rsidRPr="00140CDD">
        <w:rPr>
          <w:rFonts w:ascii="Times New Roman" w:hAnsi="Times New Roman" w:cs="Times New Roman"/>
        </w:rPr>
        <w:t>Criminal 1512.</w:t>
      </w:r>
    </w:p>
    <w:p w14:paraId="1AFEB138" w14:textId="7B522590" w:rsidR="00AA65DC" w:rsidRPr="00140CDD" w:rsidRDefault="00AA65DC" w:rsidP="00AA65DC">
      <w:pPr>
        <w:pStyle w:val="NoSpacing"/>
        <w:numPr>
          <w:ilvl w:val="0"/>
          <w:numId w:val="4"/>
        </w:numPr>
        <w:ind w:left="900" w:hanging="450"/>
        <w:jc w:val="both"/>
        <w:rPr>
          <w:rFonts w:ascii="Times New Roman" w:hAnsi="Times New Roman" w:cs="Times New Roman"/>
        </w:rPr>
      </w:pPr>
      <w:r w:rsidRPr="00140CDD">
        <w:rPr>
          <w:rFonts w:ascii="Times New Roman" w:hAnsi="Times New Roman" w:cs="Times New Roman"/>
        </w:rPr>
        <w:t>For a violation of § 943.82(2) “false representation as a financial institution,”</w:t>
      </w:r>
      <w:r w:rsidRPr="00140CDD">
        <w:t xml:space="preserve"> </w:t>
      </w:r>
      <w:r w:rsidRPr="00140CDD">
        <w:rPr>
          <w:rFonts w:ascii="Times New Roman" w:hAnsi="Times New Roman" w:cs="Times New Roman"/>
        </w:rPr>
        <w:t>see Wis JI</w:t>
      </w:r>
      <w:r w:rsidR="005A496B" w:rsidRPr="00140CDD">
        <w:rPr>
          <w:rFonts w:ascii="Times New Roman" w:hAnsi="Times New Roman" w:cs="Times New Roman"/>
        </w:rPr>
        <w:t>–</w:t>
      </w:r>
      <w:r w:rsidRPr="00140CDD">
        <w:rPr>
          <w:rFonts w:ascii="Times New Roman" w:hAnsi="Times New Roman" w:cs="Times New Roman"/>
        </w:rPr>
        <w:t>Criminal 1514.</w:t>
      </w:r>
    </w:p>
    <w:p w14:paraId="494E0A1C" w14:textId="2A36A4C5" w:rsidR="00AA65DC" w:rsidRPr="00140CDD" w:rsidRDefault="00AA65DC" w:rsidP="00AA65DC">
      <w:pPr>
        <w:pStyle w:val="NoSpacing"/>
        <w:numPr>
          <w:ilvl w:val="0"/>
          <w:numId w:val="4"/>
        </w:numPr>
        <w:ind w:left="900" w:hanging="450"/>
        <w:jc w:val="both"/>
        <w:rPr>
          <w:rFonts w:ascii="Times New Roman" w:hAnsi="Times New Roman" w:cs="Times New Roman"/>
        </w:rPr>
      </w:pPr>
      <w:r w:rsidRPr="00140CDD">
        <w:rPr>
          <w:rFonts w:ascii="Times New Roman" w:hAnsi="Times New Roman" w:cs="Times New Roman"/>
        </w:rPr>
        <w:t>For a violation of § 943.87 “robbery of a financial institution,” see Wis JI</w:t>
      </w:r>
      <w:r w:rsidR="005A496B" w:rsidRPr="00140CDD">
        <w:rPr>
          <w:rFonts w:ascii="Times New Roman" w:hAnsi="Times New Roman" w:cs="Times New Roman"/>
        </w:rPr>
        <w:t>–</w:t>
      </w:r>
      <w:r w:rsidRPr="00140CDD">
        <w:rPr>
          <w:rFonts w:ascii="Times New Roman" w:hAnsi="Times New Roman" w:cs="Times New Roman"/>
        </w:rPr>
        <w:t>Criminal 1522.</w:t>
      </w:r>
    </w:p>
    <w:p w14:paraId="79746E3B" w14:textId="1B425235" w:rsidR="00AA65DC" w:rsidRPr="00140CDD" w:rsidRDefault="00AA65DC" w:rsidP="00AA65DC">
      <w:pPr>
        <w:pStyle w:val="NoSpacing"/>
        <w:numPr>
          <w:ilvl w:val="0"/>
          <w:numId w:val="4"/>
        </w:numPr>
        <w:ind w:left="900" w:hanging="450"/>
        <w:jc w:val="both"/>
        <w:rPr>
          <w:rFonts w:ascii="Times New Roman" w:hAnsi="Times New Roman" w:cs="Times New Roman"/>
        </w:rPr>
      </w:pPr>
      <w:bookmarkStart w:id="0" w:name="_Hlk221186268"/>
      <w:r w:rsidRPr="00140CDD">
        <w:rPr>
          <w:rFonts w:ascii="Times New Roman" w:hAnsi="Times New Roman" w:cs="Times New Roman"/>
        </w:rPr>
        <w:t xml:space="preserve">For a violation of </w:t>
      </w:r>
      <w:bookmarkEnd w:id="0"/>
      <w:r w:rsidRPr="00140CDD">
        <w:rPr>
          <w:rFonts w:ascii="Times New Roman" w:hAnsi="Times New Roman" w:cs="Times New Roman"/>
        </w:rPr>
        <w:t>§ 943.895(2)(a)1-2</w:t>
      </w:r>
      <w:r w:rsidRPr="00140CDD">
        <w:t xml:space="preserve"> </w:t>
      </w:r>
      <w:r w:rsidRPr="00140CDD">
        <w:rPr>
          <w:rFonts w:ascii="Times New Roman" w:hAnsi="Times New Roman" w:cs="Times New Roman"/>
        </w:rPr>
        <w:t>“money laundering,” see Wis JI</w:t>
      </w:r>
      <w:r w:rsidR="005A496B" w:rsidRPr="00140CDD">
        <w:rPr>
          <w:rFonts w:ascii="Times New Roman" w:hAnsi="Times New Roman" w:cs="Times New Roman"/>
        </w:rPr>
        <w:t>–</w:t>
      </w:r>
      <w:r w:rsidRPr="00140CDD">
        <w:rPr>
          <w:rFonts w:ascii="Times New Roman" w:hAnsi="Times New Roman" w:cs="Times New Roman"/>
        </w:rPr>
        <w:t>Criminal 1524.</w:t>
      </w:r>
    </w:p>
    <w:p w14:paraId="07839A89" w14:textId="0E3526C1" w:rsidR="00AA65DC" w:rsidRPr="00140CDD" w:rsidRDefault="00AA65DC" w:rsidP="00AA65DC">
      <w:pPr>
        <w:pStyle w:val="NoSpacing"/>
        <w:numPr>
          <w:ilvl w:val="0"/>
          <w:numId w:val="4"/>
        </w:numPr>
        <w:ind w:left="900" w:hanging="450"/>
        <w:jc w:val="both"/>
        <w:rPr>
          <w:rFonts w:ascii="Times New Roman" w:hAnsi="Times New Roman" w:cs="Times New Roman"/>
        </w:rPr>
      </w:pPr>
      <w:r w:rsidRPr="00140CDD">
        <w:rPr>
          <w:rFonts w:ascii="Times New Roman" w:hAnsi="Times New Roman" w:cs="Times New Roman"/>
        </w:rPr>
        <w:t>For a violation of § 943.895(2)(a)3</w:t>
      </w:r>
      <w:r w:rsidRPr="00140CDD">
        <w:t xml:space="preserve"> </w:t>
      </w:r>
      <w:r w:rsidRPr="00140CDD">
        <w:rPr>
          <w:rFonts w:ascii="Times New Roman" w:hAnsi="Times New Roman" w:cs="Times New Roman"/>
        </w:rPr>
        <w:t>“money laundering,” see Wis JI</w:t>
      </w:r>
      <w:r w:rsidR="005A496B" w:rsidRPr="00140CDD">
        <w:rPr>
          <w:rFonts w:ascii="Times New Roman" w:hAnsi="Times New Roman" w:cs="Times New Roman"/>
        </w:rPr>
        <w:t>–</w:t>
      </w:r>
      <w:r w:rsidRPr="00140CDD">
        <w:rPr>
          <w:rFonts w:ascii="Times New Roman" w:hAnsi="Times New Roman" w:cs="Times New Roman"/>
        </w:rPr>
        <w:t>Criminal 1525.</w:t>
      </w:r>
    </w:p>
    <w:p w14:paraId="031CD876" w14:textId="675717FF" w:rsidR="004D46C1" w:rsidRPr="00140CDD" w:rsidRDefault="004D46C1" w:rsidP="00AA65DC">
      <w:pPr>
        <w:pStyle w:val="NoSpacing"/>
        <w:numPr>
          <w:ilvl w:val="0"/>
          <w:numId w:val="4"/>
        </w:numPr>
        <w:ind w:left="900" w:hanging="450"/>
        <w:jc w:val="both"/>
        <w:rPr>
          <w:rFonts w:ascii="Times New Roman" w:hAnsi="Times New Roman" w:cs="Times New Roman"/>
        </w:rPr>
      </w:pPr>
      <w:r w:rsidRPr="00140CDD">
        <w:rPr>
          <w:rFonts w:ascii="Times New Roman" w:hAnsi="Times New Roman" w:cs="Times New Roman"/>
        </w:rPr>
        <w:t xml:space="preserve">For </w:t>
      </w:r>
      <w:r w:rsidR="00AA65DC" w:rsidRPr="00140CDD">
        <w:rPr>
          <w:rFonts w:ascii="Times New Roman" w:hAnsi="Times New Roman" w:cs="Times New Roman"/>
        </w:rPr>
        <w:t xml:space="preserve">a </w:t>
      </w:r>
      <w:r w:rsidRPr="00140CDD">
        <w:rPr>
          <w:rFonts w:ascii="Times New Roman" w:hAnsi="Times New Roman" w:cs="Times New Roman"/>
        </w:rPr>
        <w:t xml:space="preserve">violation of </w:t>
      </w:r>
      <w:r w:rsidR="00AA65DC" w:rsidRPr="00140CDD">
        <w:rPr>
          <w:rFonts w:ascii="Times New Roman" w:hAnsi="Times New Roman" w:cs="Times New Roman"/>
        </w:rPr>
        <w:t>§ 943.895(2)(a)4 “money laundering,” see Wis JI</w:t>
      </w:r>
      <w:r w:rsidR="005A496B" w:rsidRPr="00140CDD">
        <w:rPr>
          <w:rFonts w:ascii="Times New Roman" w:hAnsi="Times New Roman" w:cs="Times New Roman"/>
        </w:rPr>
        <w:t>–</w:t>
      </w:r>
      <w:r w:rsidR="00AA65DC" w:rsidRPr="00140CDD">
        <w:rPr>
          <w:rFonts w:ascii="Times New Roman" w:hAnsi="Times New Roman" w:cs="Times New Roman"/>
        </w:rPr>
        <w:t xml:space="preserve">Criminal </w:t>
      </w:r>
      <w:r w:rsidRPr="00140CDD">
        <w:rPr>
          <w:rFonts w:ascii="Times New Roman" w:hAnsi="Times New Roman" w:cs="Times New Roman"/>
        </w:rPr>
        <w:t xml:space="preserve">1526. </w:t>
      </w:r>
    </w:p>
    <w:p w14:paraId="002D9A48" w14:textId="61A9EB2D" w:rsidR="008420E2" w:rsidRPr="000F24BA" w:rsidRDefault="008420E2" w:rsidP="000F24BA">
      <w:pPr>
        <w:pStyle w:val="NoSpacing"/>
        <w:ind w:right="450"/>
        <w:jc w:val="both"/>
        <w:rPr>
          <w:rFonts w:ascii="Times New Roman" w:hAnsi="Times New Roman" w:cs="Times New Roman"/>
        </w:rPr>
      </w:pPr>
    </w:p>
    <w:sectPr w:rsidR="008420E2" w:rsidRPr="000F24BA" w:rsidSect="00140CDD">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A8090" w14:textId="77777777" w:rsidR="00EC72E9" w:rsidRDefault="00EC72E9" w:rsidP="00EC72E9">
      <w:pPr>
        <w:spacing w:after="0" w:line="240" w:lineRule="auto"/>
      </w:pPr>
      <w:r>
        <w:separator/>
      </w:r>
    </w:p>
  </w:endnote>
  <w:endnote w:type="continuationSeparator" w:id="0">
    <w:p w14:paraId="41E350B4" w14:textId="77777777" w:rsidR="00EC72E9" w:rsidRDefault="00EC72E9" w:rsidP="00EC72E9">
      <w:pPr>
        <w:spacing w:after="0" w:line="240" w:lineRule="auto"/>
      </w:pPr>
      <w:r>
        <w:continuationSeparator/>
      </w:r>
    </w:p>
  </w:endnote>
  <w:endnote w:id="1">
    <w:p w14:paraId="086261DF" w14:textId="1D821718" w:rsidR="000F24BA" w:rsidRPr="00140CDD" w:rsidRDefault="000F24BA" w:rsidP="000F24BA">
      <w:pPr>
        <w:pStyle w:val="EndnoteText"/>
        <w:tabs>
          <w:tab w:val="left" w:pos="900"/>
        </w:tabs>
        <w:ind w:firstLine="450"/>
        <w:jc w:val="both"/>
        <w:rPr>
          <w:rFonts w:ascii="Times New Roman" w:hAnsi="Times New Roman" w:cs="Times New Roman"/>
          <w:sz w:val="22"/>
          <w:szCs w:val="22"/>
        </w:rPr>
      </w:pPr>
      <w:r w:rsidRPr="00140CDD">
        <w:rPr>
          <w:rFonts w:ascii="Times New Roman" w:hAnsi="Times New Roman" w:cs="Times New Roman"/>
          <w:sz w:val="22"/>
          <w:szCs w:val="22"/>
        </w:rPr>
        <w:endnoteRef/>
      </w:r>
      <w:r w:rsidRPr="00140CDD">
        <w:rPr>
          <w:rFonts w:ascii="Times New Roman" w:hAnsi="Times New Roman" w:cs="Times New Roman"/>
          <w:sz w:val="22"/>
          <w:szCs w:val="22"/>
        </w:rPr>
        <w:t>.</w:t>
      </w:r>
      <w:r w:rsidRPr="00140CDD">
        <w:rPr>
          <w:rFonts w:ascii="Times New Roman" w:hAnsi="Times New Roman" w:cs="Times New Roman"/>
          <w:sz w:val="22"/>
          <w:szCs w:val="22"/>
        </w:rPr>
        <w:tab/>
        <w:t>Wis. Stat. § 943.80(2) provides that “Financial institution” means a bank, as defined in s. 214.01(1)(c), a savings bank, as defined in s. 214.01(1)(t), a savings and loan association, a trust company, a credit union, as defined in s. 186.01(2), a mortgage banker, as defined in s. 224.71(3), or a mortgage broker, as defined in s. 224.71(4), whether chartered under the laws of this state, another state or territory, or under the laws of the United States; a company that controls, is controlled by, or is under common control with a bank, a savings bank, a savings and loan association, a trust company, a credit union, a mortgage banker, or a mortgage broker; or a person licensed under s. 138.09, other than a person who agrees for a fee to hold a check for a period of time before negotiating or presenting the check for payment and other than a pawnbroker, as defined in s. 138.10(1)(a).</w:t>
      </w:r>
    </w:p>
    <w:p w14:paraId="22BCAB51" w14:textId="77777777" w:rsidR="000F24BA" w:rsidRPr="00140CDD" w:rsidRDefault="000F24BA" w:rsidP="00071E02">
      <w:pPr>
        <w:pStyle w:val="NoSpacing"/>
        <w:jc w:val="both"/>
        <w:rPr>
          <w:rFonts w:ascii="Times New Roman" w:hAnsi="Times New Roman" w:cs="Times New Roman"/>
        </w:rPr>
      </w:pPr>
    </w:p>
  </w:endnote>
  <w:endnote w:id="2">
    <w:p w14:paraId="51741B31" w14:textId="5945740E" w:rsidR="001A0C54" w:rsidRDefault="00071E02" w:rsidP="00BD0D20">
      <w:pPr>
        <w:pStyle w:val="NoSpacing"/>
        <w:tabs>
          <w:tab w:val="left" w:pos="900"/>
        </w:tabs>
        <w:ind w:firstLine="450"/>
        <w:jc w:val="both"/>
        <w:rPr>
          <w:rFonts w:ascii="Times New Roman" w:hAnsi="Times New Roman" w:cs="Times New Roman"/>
        </w:rPr>
      </w:pPr>
      <w:r w:rsidRPr="00140CDD">
        <w:rPr>
          <w:rFonts w:ascii="Times New Roman" w:hAnsi="Times New Roman" w:cs="Times New Roman"/>
        </w:rPr>
        <w:endnoteRef/>
      </w:r>
      <w:r w:rsidR="00A143EB" w:rsidRPr="00140CDD">
        <w:rPr>
          <w:rFonts w:ascii="Times New Roman" w:hAnsi="Times New Roman" w:cs="Times New Roman"/>
        </w:rPr>
        <w:t>.</w:t>
      </w:r>
      <w:r w:rsidRPr="00140CDD">
        <w:rPr>
          <w:rFonts w:ascii="Times New Roman" w:hAnsi="Times New Roman" w:cs="Times New Roman"/>
        </w:rPr>
        <w:t xml:space="preserve"> </w:t>
      </w:r>
      <w:r w:rsidR="00A143EB" w:rsidRPr="00140CDD">
        <w:rPr>
          <w:rFonts w:ascii="Times New Roman" w:hAnsi="Times New Roman" w:cs="Times New Roman"/>
        </w:rPr>
        <w:tab/>
      </w:r>
      <w:r w:rsidR="001A0C54" w:rsidRPr="001A0C54">
        <w:rPr>
          <w:rFonts w:ascii="Times New Roman" w:hAnsi="Times New Roman" w:cs="Times New Roman"/>
        </w:rPr>
        <w:t>If the case is charged as an attempt, it may be advisable to define “attempt” for the jury. A full explanation appears in Wis JI–Criminal 580, which should be consulted for a more complete discussion of the concept.</w:t>
      </w:r>
    </w:p>
    <w:p w14:paraId="29186E42" w14:textId="77777777" w:rsidR="00071E02" w:rsidRPr="00140CDD" w:rsidRDefault="00071E02">
      <w:pPr>
        <w:pStyle w:val="EndnoteText"/>
        <w:rPr>
          <w:sz w:val="22"/>
          <w:szCs w:val="22"/>
        </w:rPr>
      </w:pPr>
    </w:p>
  </w:endnote>
  <w:endnote w:id="3">
    <w:p w14:paraId="499667F7" w14:textId="2B998EEE" w:rsidR="001A0C54" w:rsidRPr="001A0C54" w:rsidRDefault="003D7863" w:rsidP="001A0C54">
      <w:pPr>
        <w:pStyle w:val="NoSpacing"/>
        <w:tabs>
          <w:tab w:val="left" w:pos="900"/>
        </w:tabs>
        <w:ind w:firstLine="450"/>
        <w:jc w:val="both"/>
        <w:rPr>
          <w:rFonts w:ascii="Times New Roman" w:hAnsi="Times New Roman" w:cs="Times New Roman"/>
        </w:rPr>
      </w:pPr>
      <w:r w:rsidRPr="00140CDD">
        <w:rPr>
          <w:rFonts w:ascii="Times New Roman" w:hAnsi="Times New Roman" w:cs="Times New Roman"/>
        </w:rPr>
        <w:endnoteRef/>
      </w:r>
      <w:r w:rsidR="0085112F" w:rsidRPr="00140CDD">
        <w:rPr>
          <w:rFonts w:ascii="Times New Roman" w:hAnsi="Times New Roman" w:cs="Times New Roman"/>
        </w:rPr>
        <w:t>.</w:t>
      </w:r>
      <w:r w:rsidR="0085112F" w:rsidRPr="00140CDD">
        <w:rPr>
          <w:rFonts w:ascii="Times New Roman" w:hAnsi="Times New Roman" w:cs="Times New Roman"/>
        </w:rPr>
        <w:tab/>
      </w:r>
      <w:r w:rsidR="001A0C54" w:rsidRPr="001A0C54">
        <w:rPr>
          <w:rFonts w:ascii="Times New Roman" w:hAnsi="Times New Roman" w:cs="Times New Roman"/>
        </w:rPr>
        <w:t>Wis. Stat. § 943.80(1) provides that “‘financial crime’ means a crime under §§ 943.81 to 943.90, or any other felony committed against a financial institution, including an attempt or conspiracy to commit one of those crimes.” If the State’s theory is based on an attempted or conspiratorial predicate offense, the corresponding attempt language—drafted in parentheses throughout the instruction—should be included when supported by the facts of the case.</w:t>
      </w:r>
    </w:p>
    <w:p w14:paraId="2A1F4114" w14:textId="77777777" w:rsidR="001A0C54" w:rsidRPr="001A0C54" w:rsidRDefault="001A0C54" w:rsidP="001A0C54">
      <w:pPr>
        <w:pStyle w:val="NoSpacing"/>
        <w:tabs>
          <w:tab w:val="left" w:pos="900"/>
        </w:tabs>
        <w:ind w:firstLine="450"/>
        <w:jc w:val="both"/>
        <w:rPr>
          <w:rFonts w:ascii="Times New Roman" w:hAnsi="Times New Roman" w:cs="Times New Roman"/>
        </w:rPr>
      </w:pPr>
    </w:p>
    <w:p w14:paraId="45B6E276" w14:textId="0C1067A6" w:rsidR="001A0C54" w:rsidRPr="00140CDD" w:rsidRDefault="001A0C54" w:rsidP="001A0C54">
      <w:pPr>
        <w:pStyle w:val="NoSpacing"/>
        <w:tabs>
          <w:tab w:val="left" w:pos="900"/>
        </w:tabs>
        <w:ind w:firstLine="450"/>
        <w:jc w:val="both"/>
        <w:rPr>
          <w:rFonts w:ascii="Times New Roman" w:hAnsi="Times New Roman" w:cs="Times New Roman"/>
        </w:rPr>
      </w:pPr>
      <w:r w:rsidRPr="001A0C54">
        <w:rPr>
          <w:rFonts w:ascii="Times New Roman" w:hAnsi="Times New Roman" w:cs="Times New Roman"/>
        </w:rPr>
        <w:t>If the case is charged as a conspiracy, it may be advisable to define “conspiracy” for the jury. A full explanation appears in Wis JI–Criminal 570, which should be consulted for a more complete discussion of the concept.</w:t>
      </w:r>
    </w:p>
    <w:p w14:paraId="59ED560D" w14:textId="77777777" w:rsidR="0085112F" w:rsidRPr="00140CDD" w:rsidRDefault="0085112F" w:rsidP="0085112F">
      <w:pPr>
        <w:pStyle w:val="NoSpacing"/>
        <w:jc w:val="both"/>
        <w:rPr>
          <w:rFonts w:ascii="Times New Roman" w:hAnsi="Times New Roman" w:cs="Times New Roman"/>
        </w:rPr>
      </w:pPr>
    </w:p>
  </w:endnote>
  <w:endnote w:id="4">
    <w:p w14:paraId="7BF37621" w14:textId="18B3A83C" w:rsidR="000F24BA" w:rsidRPr="00140CDD" w:rsidRDefault="000F24BA" w:rsidP="000F24BA">
      <w:pPr>
        <w:pStyle w:val="EndnoteText"/>
        <w:tabs>
          <w:tab w:val="left" w:pos="900"/>
        </w:tabs>
        <w:ind w:firstLine="450"/>
        <w:jc w:val="both"/>
        <w:rPr>
          <w:rFonts w:ascii="Times New Roman" w:hAnsi="Times New Roman" w:cs="Times New Roman"/>
          <w:sz w:val="22"/>
          <w:szCs w:val="22"/>
        </w:rPr>
      </w:pPr>
      <w:r w:rsidRPr="00140CDD">
        <w:rPr>
          <w:rFonts w:ascii="Times New Roman" w:hAnsi="Times New Roman" w:cs="Times New Roman"/>
          <w:sz w:val="22"/>
          <w:szCs w:val="22"/>
        </w:rPr>
        <w:endnoteRef/>
      </w:r>
      <w:r w:rsidRPr="00140CDD">
        <w:rPr>
          <w:rFonts w:ascii="Times New Roman" w:hAnsi="Times New Roman" w:cs="Times New Roman"/>
          <w:sz w:val="22"/>
          <w:szCs w:val="22"/>
        </w:rPr>
        <w:t>.</w:t>
      </w:r>
      <w:r w:rsidRPr="00140CDD">
        <w:rPr>
          <w:rFonts w:ascii="Times New Roman" w:hAnsi="Times New Roman" w:cs="Times New Roman"/>
          <w:sz w:val="22"/>
          <w:szCs w:val="22"/>
        </w:rPr>
        <w:tab/>
        <w:t>If the alleged “financial crime” is not separately charged, the court should also instruct the jury on what the State must prove for the specified intended financial crime.</w:t>
      </w:r>
    </w:p>
    <w:p w14:paraId="3F49B946" w14:textId="77777777" w:rsidR="000F24BA" w:rsidRPr="00140CDD" w:rsidRDefault="000F24BA" w:rsidP="000F24BA">
      <w:pPr>
        <w:pStyle w:val="EndnoteText"/>
        <w:tabs>
          <w:tab w:val="left" w:pos="900"/>
        </w:tabs>
        <w:ind w:firstLine="450"/>
        <w:jc w:val="both"/>
        <w:rPr>
          <w:rFonts w:ascii="Times New Roman" w:hAnsi="Times New Roman" w:cs="Times New Roman"/>
          <w:sz w:val="22"/>
          <w:szCs w:val="22"/>
        </w:rPr>
      </w:pPr>
    </w:p>
  </w:endnote>
  <w:endnote w:id="5">
    <w:p w14:paraId="138E4293" w14:textId="6491704B" w:rsidR="000F24BA" w:rsidRPr="00140CDD" w:rsidRDefault="000F24BA" w:rsidP="000F24BA">
      <w:pPr>
        <w:pStyle w:val="EndnoteText"/>
        <w:tabs>
          <w:tab w:val="left" w:pos="900"/>
        </w:tabs>
        <w:ind w:firstLine="450"/>
        <w:jc w:val="both"/>
        <w:rPr>
          <w:sz w:val="22"/>
          <w:szCs w:val="22"/>
        </w:rPr>
      </w:pPr>
      <w:r w:rsidRPr="00140CDD">
        <w:rPr>
          <w:rFonts w:ascii="Times New Roman" w:hAnsi="Times New Roman" w:cs="Times New Roman"/>
          <w:sz w:val="22"/>
          <w:szCs w:val="22"/>
        </w:rPr>
        <w:endnoteRef/>
      </w:r>
      <w:r w:rsidRPr="00140CDD">
        <w:rPr>
          <w:rFonts w:ascii="Times New Roman" w:hAnsi="Times New Roman" w:cs="Times New Roman"/>
          <w:sz w:val="22"/>
          <w:szCs w:val="22"/>
        </w:rPr>
        <w:t xml:space="preserve">. </w:t>
      </w:r>
      <w:r w:rsidRPr="00140CDD">
        <w:rPr>
          <w:rFonts w:ascii="Times New Roman" w:hAnsi="Times New Roman" w:cs="Times New Roman"/>
          <w:sz w:val="22"/>
          <w:szCs w:val="22"/>
        </w:rPr>
        <w:tab/>
        <w:t>Wis. Stat. § 943.80(1) provides “financial crime”</w:t>
      </w:r>
      <w:r w:rsidRPr="00140CDD">
        <w:rPr>
          <w:sz w:val="22"/>
          <w:szCs w:val="22"/>
        </w:rPr>
        <w:t xml:space="preserve"> </w:t>
      </w:r>
      <w:r w:rsidRPr="00140CDD">
        <w:rPr>
          <w:rFonts w:ascii="Times New Roman" w:hAnsi="Times New Roman" w:cs="Times New Roman"/>
          <w:sz w:val="22"/>
          <w:szCs w:val="22"/>
        </w:rPr>
        <w:t>has the following meaning:</w:t>
      </w:r>
    </w:p>
    <w:p w14:paraId="539CAB49" w14:textId="77777777" w:rsidR="000F24BA" w:rsidRPr="00140CDD" w:rsidRDefault="000F24BA" w:rsidP="000F24BA">
      <w:pPr>
        <w:pStyle w:val="NoSpacing"/>
        <w:tabs>
          <w:tab w:val="left" w:pos="900"/>
        </w:tabs>
        <w:ind w:left="450"/>
        <w:jc w:val="both"/>
        <w:rPr>
          <w:rFonts w:ascii="Times New Roman" w:hAnsi="Times New Roman" w:cs="Times New Roman"/>
        </w:rPr>
      </w:pPr>
    </w:p>
    <w:p w14:paraId="3C63FDF7" w14:textId="18E49FA5" w:rsidR="000F24BA" w:rsidRDefault="000F24BA" w:rsidP="000F24BA">
      <w:pPr>
        <w:pStyle w:val="NoSpacing"/>
        <w:ind w:left="900" w:right="450"/>
        <w:jc w:val="both"/>
        <w:rPr>
          <w:rFonts w:ascii="Times New Roman" w:hAnsi="Times New Roman" w:cs="Times New Roman"/>
        </w:rPr>
      </w:pPr>
      <w:r w:rsidRPr="00140CDD">
        <w:rPr>
          <w:rFonts w:ascii="Times New Roman" w:hAnsi="Times New Roman" w:cs="Times New Roman"/>
        </w:rPr>
        <w:t>“‘Financial crime’ means a crime under ss. 943.81 to 943.90 or any other felony committed against a financial institution or an attempt or conspiracy to commit one of these crimes.”</w:t>
      </w:r>
    </w:p>
    <w:p w14:paraId="6312BC87" w14:textId="77777777" w:rsidR="000F24BA" w:rsidRPr="00140CDD" w:rsidRDefault="000F24BA" w:rsidP="000F24BA">
      <w:pPr>
        <w:pStyle w:val="NoSpacing"/>
        <w:ind w:left="900" w:right="450"/>
        <w:jc w:val="both"/>
        <w:rPr>
          <w:rFonts w:ascii="Times New Roman" w:hAnsi="Times New Roman" w:cs="Times New Roman"/>
        </w:rPr>
      </w:pPr>
    </w:p>
    <w:p w14:paraId="60D7720A" w14:textId="77777777" w:rsidR="000F24BA" w:rsidRPr="00140CDD" w:rsidRDefault="000F24BA" w:rsidP="000F24BA">
      <w:pPr>
        <w:pStyle w:val="NoSpacing"/>
        <w:tabs>
          <w:tab w:val="left" w:pos="450"/>
        </w:tabs>
        <w:ind w:right="450" w:firstLine="450"/>
        <w:jc w:val="both"/>
        <w:rPr>
          <w:rFonts w:ascii="Times New Roman" w:hAnsi="Times New Roman" w:cs="Times New Roman"/>
        </w:rPr>
      </w:pPr>
      <w:r w:rsidRPr="00140CDD">
        <w:rPr>
          <w:rFonts w:ascii="Times New Roman" w:hAnsi="Times New Roman" w:cs="Times New Roman"/>
        </w:rPr>
        <w:t>The crimes included under ss. 943.81 to 943.90 include the following:</w:t>
      </w:r>
    </w:p>
    <w:p w14:paraId="443ED228" w14:textId="77777777" w:rsidR="000F24BA" w:rsidRPr="00140CDD" w:rsidRDefault="000F24BA" w:rsidP="000F24BA">
      <w:pPr>
        <w:pStyle w:val="NoSpacing"/>
        <w:ind w:firstLine="450"/>
        <w:jc w:val="both"/>
        <w:rPr>
          <w:rFonts w:ascii="Times New Roman" w:hAnsi="Times New Roman" w:cs="Times New Roman"/>
        </w:rPr>
      </w:pPr>
    </w:p>
    <w:p w14:paraId="39113148" w14:textId="77777777" w:rsidR="000F24BA" w:rsidRPr="00140CDD" w:rsidRDefault="000F24BA" w:rsidP="00140CDD">
      <w:pPr>
        <w:pStyle w:val="NoSpacing"/>
        <w:numPr>
          <w:ilvl w:val="0"/>
          <w:numId w:val="3"/>
        </w:numPr>
        <w:tabs>
          <w:tab w:val="left" w:pos="1980"/>
        </w:tabs>
        <w:ind w:right="450"/>
        <w:jc w:val="both"/>
        <w:rPr>
          <w:rFonts w:ascii="Times New Roman" w:hAnsi="Times New Roman" w:cs="Times New Roman"/>
        </w:rPr>
      </w:pPr>
      <w:r w:rsidRPr="00140CDD">
        <w:rPr>
          <w:rFonts w:ascii="Times New Roman" w:hAnsi="Times New Roman" w:cs="Times New Roman"/>
        </w:rPr>
        <w:t>943.81 Theft from a financial institution</w:t>
      </w:r>
    </w:p>
    <w:p w14:paraId="639C6E72"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943.82 Fraud against a financial institution.</w:t>
      </w:r>
    </w:p>
    <w:p w14:paraId="0345FCB6" w14:textId="2C01B623" w:rsidR="000F24BA" w:rsidRPr="00140CDD" w:rsidRDefault="000F24BA" w:rsidP="00140CDD">
      <w:pPr>
        <w:pStyle w:val="NoSpacing"/>
        <w:numPr>
          <w:ilvl w:val="0"/>
          <w:numId w:val="3"/>
        </w:numPr>
        <w:tabs>
          <w:tab w:val="left" w:pos="1980"/>
        </w:tabs>
        <w:ind w:right="450"/>
        <w:jc w:val="both"/>
        <w:rPr>
          <w:rFonts w:ascii="Times New Roman" w:hAnsi="Times New Roman" w:cs="Times New Roman"/>
        </w:rPr>
      </w:pPr>
      <w:r w:rsidRPr="00140CDD">
        <w:rPr>
          <w:rFonts w:ascii="Times New Roman" w:hAnsi="Times New Roman" w:cs="Times New Roman"/>
        </w:rPr>
        <w:t>943.825</w:t>
      </w:r>
      <w:r w:rsidR="00140CDD" w:rsidRPr="00140CDD">
        <w:rPr>
          <w:rFonts w:ascii="Times New Roman" w:hAnsi="Times New Roman" w:cs="Times New Roman"/>
        </w:rPr>
        <w:tab/>
      </w:r>
      <w:r w:rsidRPr="00140CDD">
        <w:rPr>
          <w:rFonts w:ascii="Times New Roman" w:hAnsi="Times New Roman" w:cs="Times New Roman"/>
        </w:rPr>
        <w:t>Interference with automated teller machine.</w:t>
      </w:r>
    </w:p>
    <w:p w14:paraId="2EFC77CF"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943.83 Loan fraud.</w:t>
      </w:r>
    </w:p>
    <w:p w14:paraId="268D01B1"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943.84 Transfer of encumbered property.</w:t>
      </w:r>
    </w:p>
    <w:p w14:paraId="0A86A458" w14:textId="77777777" w:rsidR="000F24BA" w:rsidRPr="00140CDD" w:rsidRDefault="000F24BA" w:rsidP="00140CDD">
      <w:pPr>
        <w:pStyle w:val="NoSpacing"/>
        <w:numPr>
          <w:ilvl w:val="0"/>
          <w:numId w:val="3"/>
        </w:numPr>
        <w:tabs>
          <w:tab w:val="left" w:pos="1890"/>
        </w:tabs>
        <w:ind w:right="450"/>
        <w:jc w:val="both"/>
        <w:rPr>
          <w:rFonts w:ascii="Times New Roman" w:hAnsi="Times New Roman" w:cs="Times New Roman"/>
        </w:rPr>
      </w:pPr>
      <w:r w:rsidRPr="00140CDD">
        <w:rPr>
          <w:rFonts w:ascii="Times New Roman" w:hAnsi="Times New Roman" w:cs="Times New Roman"/>
        </w:rPr>
        <w:t>943.85 Bribery involving a financial institution.</w:t>
      </w:r>
    </w:p>
    <w:p w14:paraId="6A5B6A8E"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943.86 Extortion against a financial institution.</w:t>
      </w:r>
    </w:p>
    <w:p w14:paraId="5013B854"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943.87 Robbery of a financial institution.</w:t>
      </w:r>
    </w:p>
    <w:p w14:paraId="1F935A31"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943.88 Organizer of financial crimes.</w:t>
      </w:r>
    </w:p>
    <w:p w14:paraId="72F7BDF3" w14:textId="77777777" w:rsidR="000F24BA" w:rsidRPr="00140CDD" w:rsidRDefault="000F24BA" w:rsidP="000F24BA">
      <w:pPr>
        <w:pStyle w:val="NoSpacing"/>
        <w:numPr>
          <w:ilvl w:val="0"/>
          <w:numId w:val="3"/>
        </w:numPr>
        <w:ind w:right="450"/>
        <w:jc w:val="both"/>
        <w:rPr>
          <w:rFonts w:ascii="Times New Roman" w:hAnsi="Times New Roman" w:cs="Times New Roman"/>
        </w:rPr>
      </w:pPr>
      <w:r w:rsidRPr="00140CDD">
        <w:rPr>
          <w:rFonts w:ascii="Times New Roman" w:hAnsi="Times New Roman" w:cs="Times New Roman"/>
        </w:rPr>
        <w:t>943.89 Mail fraud.</w:t>
      </w:r>
    </w:p>
    <w:p w14:paraId="253EFD4E" w14:textId="10916E15" w:rsidR="000F24BA" w:rsidRPr="00140CDD" w:rsidRDefault="000F24BA" w:rsidP="00140CDD">
      <w:pPr>
        <w:pStyle w:val="NoSpacing"/>
        <w:numPr>
          <w:ilvl w:val="0"/>
          <w:numId w:val="3"/>
        </w:numPr>
        <w:tabs>
          <w:tab w:val="left" w:pos="1980"/>
        </w:tabs>
        <w:ind w:right="450"/>
        <w:jc w:val="both"/>
        <w:rPr>
          <w:rFonts w:ascii="Times New Roman" w:hAnsi="Times New Roman" w:cs="Times New Roman"/>
        </w:rPr>
      </w:pPr>
      <w:r w:rsidRPr="00140CDD">
        <w:rPr>
          <w:rFonts w:ascii="Times New Roman" w:hAnsi="Times New Roman" w:cs="Times New Roman"/>
        </w:rPr>
        <w:t>943.895</w:t>
      </w:r>
      <w:r w:rsidR="00140CDD" w:rsidRPr="00140CDD">
        <w:rPr>
          <w:rFonts w:ascii="Times New Roman" w:hAnsi="Times New Roman" w:cs="Times New Roman"/>
        </w:rPr>
        <w:tab/>
      </w:r>
      <w:r w:rsidRPr="00140CDD">
        <w:rPr>
          <w:rFonts w:ascii="Times New Roman" w:hAnsi="Times New Roman" w:cs="Times New Roman"/>
        </w:rPr>
        <w:t>Money laundering.</w:t>
      </w:r>
    </w:p>
    <w:p w14:paraId="479E4061" w14:textId="77777777" w:rsidR="000F24BA" w:rsidRDefault="000F24B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2B4C" w14:textId="77777777" w:rsidR="008420E2" w:rsidRDefault="008420E2" w:rsidP="008420E2">
    <w:pPr>
      <w:pStyle w:val="Footer"/>
      <w:jc w:val="both"/>
      <w:rPr>
        <w:rFonts w:ascii="Arial" w:hAnsi="Arial" w:cs="Arial"/>
        <w:sz w:val="20"/>
        <w:szCs w:val="20"/>
      </w:rPr>
    </w:pPr>
  </w:p>
  <w:p w14:paraId="4845EE6B" w14:textId="0006DAA6" w:rsidR="008420E2" w:rsidRPr="008420E2" w:rsidRDefault="008420E2" w:rsidP="008420E2">
    <w:pPr>
      <w:pStyle w:val="Footer"/>
      <w:jc w:val="both"/>
      <w:rPr>
        <w:rFonts w:ascii="Arial" w:hAnsi="Arial" w:cs="Arial"/>
        <w:sz w:val="20"/>
        <w:szCs w:val="20"/>
      </w:rPr>
    </w:pPr>
    <w:r w:rsidRPr="008420E2">
      <w:rPr>
        <w:rFonts w:ascii="Arial" w:hAnsi="Arial" w:cs="Arial"/>
        <w:sz w:val="20"/>
        <w:szCs w:val="20"/>
      </w:rPr>
      <w:t xml:space="preserve">Wisconsin Court System, </w:t>
    </w:r>
    <w:r w:rsidR="00140CDD">
      <w:rPr>
        <w:rFonts w:ascii="Arial" w:hAnsi="Arial" w:cs="Arial"/>
        <w:sz w:val="20"/>
        <w:szCs w:val="20"/>
      </w:rPr>
      <w:t>7</w:t>
    </w:r>
    <w:r w:rsidRPr="008420E2">
      <w:rPr>
        <w:rFonts w:ascii="Arial" w:hAnsi="Arial" w:cs="Arial"/>
        <w:sz w:val="20"/>
        <w:szCs w:val="20"/>
      </w:rPr>
      <w:t>/2026</w:t>
    </w:r>
    <w:r w:rsidRPr="008420E2">
      <w:rPr>
        <w:rFonts w:ascii="Arial" w:hAnsi="Arial" w:cs="Arial"/>
        <w:sz w:val="20"/>
        <w:szCs w:val="20"/>
      </w:rPr>
      <w:tab/>
    </w:r>
    <w:r w:rsidRPr="008420E2">
      <w:rPr>
        <w:rFonts w:ascii="Arial" w:hAnsi="Arial" w:cs="Arial"/>
        <w:sz w:val="20"/>
        <w:szCs w:val="20"/>
      </w:rPr>
      <w:tab/>
      <w:t>(</w:t>
    </w:r>
    <w:r w:rsidR="00140CDD">
      <w:rPr>
        <w:rFonts w:ascii="Arial" w:hAnsi="Arial" w:cs="Arial"/>
        <w:sz w:val="20"/>
        <w:szCs w:val="20"/>
      </w:rPr>
      <w:t>Release No. 71</w:t>
    </w:r>
    <w:r w:rsidRPr="008420E2">
      <w:rPr>
        <w:rFonts w:ascii="Arial" w:hAnsi="Arial" w:cs="Arial"/>
        <w:sz w:val="20"/>
        <w:szCs w:val="20"/>
      </w:rPr>
      <w:t>)</w:t>
    </w:r>
  </w:p>
  <w:sdt>
    <w:sdtPr>
      <w:rPr>
        <w:rFonts w:ascii="Arial" w:hAnsi="Arial" w:cs="Arial"/>
        <w:sz w:val="20"/>
        <w:szCs w:val="20"/>
      </w:rPr>
      <w:id w:val="-1252809985"/>
      <w:docPartObj>
        <w:docPartGallery w:val="Page Numbers (Bottom of Page)"/>
        <w:docPartUnique/>
      </w:docPartObj>
    </w:sdtPr>
    <w:sdtEndPr>
      <w:rPr>
        <w:noProof/>
      </w:rPr>
    </w:sdtEndPr>
    <w:sdtContent>
      <w:p w14:paraId="5386E8C0" w14:textId="2756CEBD" w:rsidR="008420E2" w:rsidRPr="008420E2" w:rsidRDefault="008420E2">
        <w:pPr>
          <w:pStyle w:val="Footer"/>
          <w:jc w:val="center"/>
          <w:rPr>
            <w:rFonts w:ascii="Arial" w:hAnsi="Arial" w:cs="Arial"/>
            <w:sz w:val="20"/>
            <w:szCs w:val="20"/>
          </w:rPr>
        </w:pPr>
        <w:r w:rsidRPr="008420E2">
          <w:rPr>
            <w:rFonts w:ascii="Arial" w:hAnsi="Arial" w:cs="Arial"/>
            <w:sz w:val="20"/>
            <w:szCs w:val="20"/>
          </w:rPr>
          <w:fldChar w:fldCharType="begin"/>
        </w:r>
        <w:r w:rsidRPr="008420E2">
          <w:rPr>
            <w:rFonts w:ascii="Arial" w:hAnsi="Arial" w:cs="Arial"/>
            <w:sz w:val="20"/>
            <w:szCs w:val="20"/>
          </w:rPr>
          <w:instrText xml:space="preserve"> PAGE   \* MERGEFORMAT </w:instrText>
        </w:r>
        <w:r w:rsidRPr="008420E2">
          <w:rPr>
            <w:rFonts w:ascii="Arial" w:hAnsi="Arial" w:cs="Arial"/>
            <w:sz w:val="20"/>
            <w:szCs w:val="20"/>
          </w:rPr>
          <w:fldChar w:fldCharType="separate"/>
        </w:r>
        <w:r w:rsidRPr="008420E2">
          <w:rPr>
            <w:rFonts w:ascii="Arial" w:hAnsi="Arial" w:cs="Arial"/>
            <w:noProof/>
            <w:sz w:val="20"/>
            <w:szCs w:val="20"/>
          </w:rPr>
          <w:t>2</w:t>
        </w:r>
        <w:r w:rsidRPr="008420E2">
          <w:rPr>
            <w:rFonts w:ascii="Arial" w:hAnsi="Arial" w:cs="Arial"/>
            <w:noProof/>
            <w:sz w:val="20"/>
            <w:szCs w:val="20"/>
          </w:rPr>
          <w:fldChar w:fldCharType="end"/>
        </w:r>
      </w:p>
    </w:sdtContent>
  </w:sdt>
  <w:p w14:paraId="101630FE" w14:textId="77777777" w:rsidR="008420E2" w:rsidRDefault="00842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FB799" w14:textId="77777777" w:rsidR="00EC72E9" w:rsidRDefault="00EC72E9" w:rsidP="00EC72E9">
      <w:pPr>
        <w:spacing w:after="0" w:line="240" w:lineRule="auto"/>
      </w:pPr>
      <w:r>
        <w:separator/>
      </w:r>
    </w:p>
  </w:footnote>
  <w:footnote w:type="continuationSeparator" w:id="0">
    <w:p w14:paraId="6782E7A2" w14:textId="77777777" w:rsidR="00EC72E9" w:rsidRDefault="00EC72E9" w:rsidP="00EC7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D2A6" w14:textId="77777777" w:rsidR="00EC72E9" w:rsidRDefault="00EC72E9" w:rsidP="00EC72E9">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340B854E" w14:textId="4F847057" w:rsidR="00EC72E9" w:rsidRPr="00EC72E9" w:rsidRDefault="00EC72E9" w:rsidP="00EC72E9">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r w:rsidRPr="00EC72E9">
      <w:rPr>
        <w:rFonts w:ascii="Arial" w:eastAsia="Times New Roman" w:hAnsi="Arial" w:cs="Arial"/>
        <w:b/>
        <w:bCs/>
        <w:sz w:val="28"/>
        <w:szCs w:val="28"/>
      </w:rPr>
      <w:t>1</w:t>
    </w:r>
    <w:r>
      <w:rPr>
        <w:rFonts w:ascii="Arial" w:eastAsia="Times New Roman" w:hAnsi="Arial" w:cs="Arial"/>
        <w:b/>
        <w:bCs/>
        <w:sz w:val="28"/>
        <w:szCs w:val="28"/>
      </w:rPr>
      <w:t>523</w:t>
    </w:r>
    <w:r w:rsidRPr="00EC72E9">
      <w:rPr>
        <w:rFonts w:ascii="Arial" w:eastAsia="Times New Roman" w:hAnsi="Arial" w:cs="Arial"/>
        <w:b/>
        <w:bCs/>
        <w:sz w:val="28"/>
        <w:szCs w:val="28"/>
      </w:rPr>
      <w:tab/>
      <w:t>WIS JI</w:t>
    </w:r>
    <w:r w:rsidRPr="00EC72E9">
      <w:rPr>
        <w:rFonts w:ascii="Arial" w:eastAsia="Times New Roman" w:hAnsi="Arial" w:cs="Arial"/>
        <w:b/>
        <w:bCs/>
        <w:sz w:val="28"/>
        <w:szCs w:val="28"/>
      </w:rPr>
      <w:noBreakHyphen/>
      <w:t>CRIMINAL</w:t>
    </w:r>
    <w:r w:rsidRPr="00EC72E9">
      <w:rPr>
        <w:rFonts w:ascii="Arial" w:eastAsia="Times New Roman" w:hAnsi="Arial" w:cs="Arial"/>
        <w:b/>
        <w:bCs/>
        <w:sz w:val="28"/>
        <w:szCs w:val="28"/>
      </w:rPr>
      <w:tab/>
      <w:t>1</w:t>
    </w:r>
    <w:r>
      <w:rPr>
        <w:rFonts w:ascii="Arial" w:eastAsia="Times New Roman" w:hAnsi="Arial" w:cs="Arial"/>
        <w:b/>
        <w:bCs/>
        <w:sz w:val="28"/>
        <w:szCs w:val="28"/>
      </w:rPr>
      <w:t>523</w:t>
    </w:r>
  </w:p>
  <w:p w14:paraId="4D24C6FF" w14:textId="7B6926B3" w:rsidR="00EC72E9" w:rsidRDefault="00EC72E9">
    <w:pPr>
      <w:pStyle w:val="Header"/>
    </w:pPr>
  </w:p>
  <w:p w14:paraId="0BFE9804" w14:textId="77777777" w:rsidR="00EC72E9" w:rsidRDefault="00EC7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119"/>
    <w:multiLevelType w:val="hybridMultilevel"/>
    <w:tmpl w:val="EC4CD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F27E8"/>
    <w:multiLevelType w:val="hybridMultilevel"/>
    <w:tmpl w:val="7494E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B4C37"/>
    <w:multiLevelType w:val="hybridMultilevel"/>
    <w:tmpl w:val="4A701BD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721618FF"/>
    <w:multiLevelType w:val="hybridMultilevel"/>
    <w:tmpl w:val="341ED5D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2E9"/>
    <w:rsid w:val="000634DC"/>
    <w:rsid w:val="00071E02"/>
    <w:rsid w:val="000F24BA"/>
    <w:rsid w:val="00140CDD"/>
    <w:rsid w:val="001A0C54"/>
    <w:rsid w:val="001E6E16"/>
    <w:rsid w:val="002728D5"/>
    <w:rsid w:val="00294F58"/>
    <w:rsid w:val="002C73C2"/>
    <w:rsid w:val="003547D9"/>
    <w:rsid w:val="003D7863"/>
    <w:rsid w:val="004857C6"/>
    <w:rsid w:val="004D46C1"/>
    <w:rsid w:val="00593921"/>
    <w:rsid w:val="005A496B"/>
    <w:rsid w:val="00610D46"/>
    <w:rsid w:val="00695EF1"/>
    <w:rsid w:val="00714147"/>
    <w:rsid w:val="00840CDF"/>
    <w:rsid w:val="008420E2"/>
    <w:rsid w:val="0085112F"/>
    <w:rsid w:val="008564AD"/>
    <w:rsid w:val="008F732A"/>
    <w:rsid w:val="00A143EB"/>
    <w:rsid w:val="00A23C33"/>
    <w:rsid w:val="00AA2C62"/>
    <w:rsid w:val="00AA65DC"/>
    <w:rsid w:val="00B17D52"/>
    <w:rsid w:val="00BC53F6"/>
    <w:rsid w:val="00BD0D20"/>
    <w:rsid w:val="00C052B1"/>
    <w:rsid w:val="00C70A6C"/>
    <w:rsid w:val="00CB1266"/>
    <w:rsid w:val="00D475AB"/>
    <w:rsid w:val="00D65EAA"/>
    <w:rsid w:val="00D66992"/>
    <w:rsid w:val="00E5339A"/>
    <w:rsid w:val="00EC72E9"/>
    <w:rsid w:val="00EC7AED"/>
    <w:rsid w:val="00FB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EC27B"/>
  <w15:chartTrackingRefBased/>
  <w15:docId w15:val="{1531D024-69B4-4BD0-A680-DC77BB33C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2E9"/>
  </w:style>
  <w:style w:type="paragraph" w:styleId="Footer">
    <w:name w:val="footer"/>
    <w:basedOn w:val="Normal"/>
    <w:link w:val="FooterChar"/>
    <w:uiPriority w:val="99"/>
    <w:unhideWhenUsed/>
    <w:rsid w:val="00EC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2E9"/>
  </w:style>
  <w:style w:type="paragraph" w:styleId="NoSpacing">
    <w:name w:val="No Spacing"/>
    <w:uiPriority w:val="1"/>
    <w:qFormat/>
    <w:rsid w:val="00EC72E9"/>
    <w:pPr>
      <w:spacing w:after="0" w:line="240" w:lineRule="auto"/>
    </w:pPr>
  </w:style>
  <w:style w:type="character" w:styleId="LineNumber">
    <w:name w:val="line number"/>
    <w:basedOn w:val="DefaultParagraphFont"/>
    <w:uiPriority w:val="99"/>
    <w:semiHidden/>
    <w:unhideWhenUsed/>
    <w:rsid w:val="00EC72E9"/>
  </w:style>
  <w:style w:type="paragraph" w:styleId="ListParagraph">
    <w:name w:val="List Paragraph"/>
    <w:basedOn w:val="Normal"/>
    <w:uiPriority w:val="34"/>
    <w:qFormat/>
    <w:rsid w:val="00D66992"/>
    <w:pPr>
      <w:ind w:left="720"/>
      <w:contextualSpacing/>
    </w:pPr>
  </w:style>
  <w:style w:type="paragraph" w:styleId="EndnoteText">
    <w:name w:val="endnote text"/>
    <w:basedOn w:val="Normal"/>
    <w:link w:val="EndnoteTextChar"/>
    <w:uiPriority w:val="99"/>
    <w:unhideWhenUsed/>
    <w:rsid w:val="000F24BA"/>
    <w:pPr>
      <w:spacing w:after="0" w:line="240" w:lineRule="auto"/>
    </w:pPr>
    <w:rPr>
      <w:sz w:val="20"/>
      <w:szCs w:val="20"/>
    </w:rPr>
  </w:style>
  <w:style w:type="character" w:customStyle="1" w:styleId="EndnoteTextChar">
    <w:name w:val="Endnote Text Char"/>
    <w:basedOn w:val="DefaultParagraphFont"/>
    <w:link w:val="EndnoteText"/>
    <w:uiPriority w:val="99"/>
    <w:rsid w:val="000F24BA"/>
    <w:rPr>
      <w:sz w:val="20"/>
      <w:szCs w:val="20"/>
    </w:rPr>
  </w:style>
  <w:style w:type="character" w:styleId="EndnoteReference">
    <w:name w:val="endnote reference"/>
    <w:basedOn w:val="DefaultParagraphFont"/>
    <w:uiPriority w:val="99"/>
    <w:semiHidden/>
    <w:unhideWhenUsed/>
    <w:rsid w:val="000F24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9B854-92B8-4190-93AB-49C7600B1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5</cp:revision>
  <dcterms:created xsi:type="dcterms:W3CDTF">2026-07-15T23:56:00Z</dcterms:created>
  <dcterms:modified xsi:type="dcterms:W3CDTF">2026-07-16T00:17:00Z</dcterms:modified>
</cp:coreProperties>
</file>