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C7CA" w14:textId="77777777" w:rsidR="002431B1" w:rsidRPr="002431B1" w:rsidRDefault="002431B1" w:rsidP="002431B1">
      <w:pPr>
        <w:pStyle w:val="NoSpacing"/>
        <w:tabs>
          <w:tab w:val="left" w:pos="900"/>
        </w:tabs>
        <w:ind w:left="900" w:hanging="900"/>
        <w:jc w:val="both"/>
        <w:rPr>
          <w:rFonts w:ascii="Times New Roman" w:hAnsi="Times New Roman" w:cs="Times New Roman"/>
          <w:b/>
          <w:bCs/>
          <w:sz w:val="26"/>
          <w:szCs w:val="26"/>
        </w:rPr>
      </w:pPr>
      <w:r w:rsidRPr="002431B1">
        <w:rPr>
          <w:rFonts w:ascii="Times New Roman" w:hAnsi="Times New Roman" w:cs="Times New Roman"/>
          <w:b/>
          <w:bCs/>
          <w:sz w:val="26"/>
          <w:szCs w:val="26"/>
        </w:rPr>
        <w:t>2102F</w:t>
      </w:r>
      <w:r w:rsidRPr="002431B1">
        <w:rPr>
          <w:rFonts w:ascii="Times New Roman" w:hAnsi="Times New Roman" w:cs="Times New Roman"/>
          <w:b/>
          <w:bCs/>
          <w:sz w:val="26"/>
          <w:szCs w:val="26"/>
        </w:rPr>
        <w:tab/>
        <w:t>FIRST-DEGREE SEXUAL ASSAULT OF A CHILD: SEXUAL INTERCOURSE WITH A PERSON WHO HAS NOT ATTAINED THE AGE OF 13 YEARS: CAUSING GREAT BODILY HARM — § 948.02(</w:t>
      </w:r>
      <w:proofErr w:type="gramStart"/>
      <w:r w:rsidRPr="002431B1">
        <w:rPr>
          <w:rFonts w:ascii="Times New Roman" w:hAnsi="Times New Roman" w:cs="Times New Roman"/>
          <w:b/>
          <w:bCs/>
          <w:sz w:val="26"/>
          <w:szCs w:val="26"/>
        </w:rPr>
        <w:t>1)(</w:t>
      </w:r>
      <w:proofErr w:type="gramEnd"/>
      <w:r w:rsidRPr="002431B1">
        <w:rPr>
          <w:rFonts w:ascii="Times New Roman" w:hAnsi="Times New Roman" w:cs="Times New Roman"/>
          <w:b/>
          <w:bCs/>
          <w:sz w:val="26"/>
          <w:szCs w:val="26"/>
        </w:rPr>
        <w:t>am)</w:t>
      </w:r>
    </w:p>
    <w:p w14:paraId="783C81AC" w14:textId="3EA6B6C5" w:rsidR="002431B1" w:rsidRDefault="002431B1" w:rsidP="002431B1">
      <w:pPr>
        <w:pStyle w:val="NoSpacing"/>
        <w:jc w:val="both"/>
        <w:rPr>
          <w:rFonts w:ascii="Times New Roman" w:hAnsi="Times New Roman" w:cs="Times New Roman"/>
          <w:sz w:val="26"/>
          <w:szCs w:val="26"/>
        </w:rPr>
      </w:pPr>
    </w:p>
    <w:p w14:paraId="1CBE6AC1" w14:textId="77777777" w:rsidR="002431B1" w:rsidRPr="002431B1" w:rsidRDefault="002431B1" w:rsidP="002431B1">
      <w:pPr>
        <w:pStyle w:val="NoSpacing"/>
        <w:jc w:val="both"/>
        <w:rPr>
          <w:rFonts w:ascii="Times New Roman" w:hAnsi="Times New Roman" w:cs="Times New Roman"/>
          <w:sz w:val="26"/>
          <w:szCs w:val="26"/>
        </w:rPr>
      </w:pPr>
    </w:p>
    <w:p w14:paraId="444795E6" w14:textId="77777777" w:rsidR="002431B1" w:rsidRPr="002431B1" w:rsidRDefault="002431B1" w:rsidP="002431B1">
      <w:pPr>
        <w:pStyle w:val="NoSpacing"/>
        <w:spacing w:line="480" w:lineRule="auto"/>
        <w:jc w:val="center"/>
        <w:rPr>
          <w:rFonts w:ascii="Times New Roman" w:hAnsi="Times New Roman" w:cs="Times New Roman"/>
          <w:b/>
          <w:bCs/>
          <w:sz w:val="26"/>
          <w:szCs w:val="26"/>
        </w:rPr>
      </w:pPr>
      <w:r w:rsidRPr="002431B1">
        <w:rPr>
          <w:rFonts w:ascii="Times New Roman" w:hAnsi="Times New Roman" w:cs="Times New Roman"/>
          <w:b/>
          <w:bCs/>
          <w:sz w:val="26"/>
          <w:szCs w:val="26"/>
        </w:rPr>
        <w:t>Statutory Definition of the Crime</w:t>
      </w:r>
    </w:p>
    <w:p w14:paraId="094E807C" w14:textId="77777777" w:rsidR="002431B1" w:rsidRPr="002431B1" w:rsidRDefault="002431B1" w:rsidP="002431B1">
      <w:pPr>
        <w:pStyle w:val="NoSpacing"/>
        <w:spacing w:line="480" w:lineRule="auto"/>
        <w:ind w:firstLine="450"/>
        <w:jc w:val="both"/>
        <w:rPr>
          <w:rFonts w:ascii="Times New Roman" w:hAnsi="Times New Roman" w:cs="Times New Roman"/>
          <w:sz w:val="26"/>
          <w:szCs w:val="26"/>
        </w:rPr>
      </w:pPr>
      <w:r w:rsidRPr="002431B1">
        <w:rPr>
          <w:rFonts w:ascii="Times New Roman" w:hAnsi="Times New Roman" w:cs="Times New Roman"/>
          <w:sz w:val="26"/>
          <w:szCs w:val="26"/>
        </w:rPr>
        <w:t>First-degree sexual assault of a child, as defined in § 948.02(</w:t>
      </w:r>
      <w:proofErr w:type="gramStart"/>
      <w:r w:rsidRPr="002431B1">
        <w:rPr>
          <w:rFonts w:ascii="Times New Roman" w:hAnsi="Times New Roman" w:cs="Times New Roman"/>
          <w:sz w:val="26"/>
          <w:szCs w:val="26"/>
        </w:rPr>
        <w:t>1)(</w:t>
      </w:r>
      <w:proofErr w:type="gramEnd"/>
      <w:r w:rsidRPr="002431B1">
        <w:rPr>
          <w:rFonts w:ascii="Times New Roman" w:hAnsi="Times New Roman" w:cs="Times New Roman"/>
          <w:sz w:val="26"/>
          <w:szCs w:val="26"/>
        </w:rPr>
        <w:t>am) of the Criminal Code of Wisconsin, is committed by one who has sexual intercourse with a person who has not attained the age of 13 years and causes great bodily harm to that person.</w:t>
      </w:r>
    </w:p>
    <w:p w14:paraId="23A3C60D" w14:textId="7D578AE2" w:rsidR="002431B1" w:rsidRPr="002431B1" w:rsidRDefault="002431B1" w:rsidP="002431B1">
      <w:pPr>
        <w:pStyle w:val="NoSpacing"/>
        <w:spacing w:line="480" w:lineRule="auto"/>
        <w:jc w:val="center"/>
        <w:rPr>
          <w:rFonts w:ascii="Times New Roman" w:hAnsi="Times New Roman" w:cs="Times New Roman"/>
          <w:b/>
          <w:bCs/>
          <w:sz w:val="26"/>
          <w:szCs w:val="26"/>
        </w:rPr>
      </w:pPr>
      <w:r w:rsidRPr="002431B1">
        <w:rPr>
          <w:rFonts w:ascii="Times New Roman" w:hAnsi="Times New Roman" w:cs="Times New Roman"/>
          <w:b/>
          <w:bCs/>
          <w:sz w:val="26"/>
          <w:szCs w:val="26"/>
        </w:rPr>
        <w:t>State</w:t>
      </w:r>
      <w:r w:rsidRPr="002431B1">
        <w:rPr>
          <w:rFonts w:ascii="Times New Roman" w:hAnsi="Times New Roman" w:cs="Times New Roman"/>
          <w:b/>
          <w:bCs/>
          <w:sz w:val="26"/>
          <w:szCs w:val="26"/>
        </w:rPr>
        <w:t>’</w:t>
      </w:r>
      <w:r w:rsidRPr="002431B1">
        <w:rPr>
          <w:rFonts w:ascii="Times New Roman" w:hAnsi="Times New Roman" w:cs="Times New Roman"/>
          <w:b/>
          <w:bCs/>
          <w:sz w:val="26"/>
          <w:szCs w:val="26"/>
        </w:rPr>
        <w:t>s Burden of Proof</w:t>
      </w:r>
    </w:p>
    <w:p w14:paraId="5CF1B29E" w14:textId="77777777" w:rsidR="002431B1" w:rsidRPr="002431B1" w:rsidRDefault="002431B1" w:rsidP="002431B1">
      <w:pPr>
        <w:pStyle w:val="NoSpacing"/>
        <w:spacing w:line="480" w:lineRule="auto"/>
        <w:ind w:firstLine="450"/>
        <w:jc w:val="both"/>
        <w:rPr>
          <w:rFonts w:ascii="Times New Roman" w:hAnsi="Times New Roman" w:cs="Times New Roman"/>
          <w:sz w:val="26"/>
          <w:szCs w:val="26"/>
        </w:rPr>
      </w:pPr>
      <w:r w:rsidRPr="002431B1">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3F5E45B1" w14:textId="2D0DEC1C" w:rsidR="002431B1" w:rsidRPr="002431B1" w:rsidRDefault="002431B1" w:rsidP="002431B1">
      <w:pPr>
        <w:pStyle w:val="NoSpacing"/>
        <w:spacing w:line="480" w:lineRule="auto"/>
        <w:jc w:val="center"/>
        <w:rPr>
          <w:rFonts w:ascii="Times New Roman" w:hAnsi="Times New Roman" w:cs="Times New Roman"/>
          <w:b/>
          <w:bCs/>
          <w:sz w:val="26"/>
          <w:szCs w:val="26"/>
        </w:rPr>
      </w:pPr>
      <w:r w:rsidRPr="002431B1">
        <w:rPr>
          <w:rFonts w:ascii="Times New Roman" w:hAnsi="Times New Roman" w:cs="Times New Roman"/>
          <w:b/>
          <w:bCs/>
          <w:sz w:val="26"/>
          <w:szCs w:val="26"/>
        </w:rPr>
        <w:t>Elements of the Crime That the State Must Prove</w:t>
      </w:r>
    </w:p>
    <w:p w14:paraId="1EA47F87" w14:textId="77777777" w:rsidR="002431B1" w:rsidRPr="002431B1" w:rsidRDefault="002431B1" w:rsidP="002431B1">
      <w:pPr>
        <w:pStyle w:val="NoSpacing"/>
        <w:tabs>
          <w:tab w:val="left" w:pos="900"/>
        </w:tabs>
        <w:spacing w:line="480" w:lineRule="auto"/>
        <w:ind w:left="900" w:hanging="450"/>
        <w:jc w:val="both"/>
        <w:rPr>
          <w:rFonts w:ascii="Times New Roman" w:hAnsi="Times New Roman" w:cs="Times New Roman"/>
          <w:sz w:val="26"/>
          <w:szCs w:val="26"/>
        </w:rPr>
      </w:pPr>
      <w:r w:rsidRPr="002431B1">
        <w:rPr>
          <w:rFonts w:ascii="Times New Roman" w:hAnsi="Times New Roman" w:cs="Times New Roman"/>
          <w:sz w:val="26"/>
          <w:szCs w:val="26"/>
        </w:rPr>
        <w:t>1.</w:t>
      </w:r>
      <w:r w:rsidRPr="002431B1">
        <w:rPr>
          <w:rFonts w:ascii="Times New Roman" w:hAnsi="Times New Roman" w:cs="Times New Roman"/>
          <w:sz w:val="26"/>
          <w:szCs w:val="26"/>
        </w:rPr>
        <w:tab/>
        <w:t>The defendant had sexual intercourse with (</w:t>
      </w:r>
      <w:r w:rsidRPr="002431B1">
        <w:rPr>
          <w:rFonts w:ascii="Times New Roman" w:hAnsi="Times New Roman" w:cs="Times New Roman"/>
          <w:sz w:val="26"/>
          <w:szCs w:val="26"/>
          <w:u w:val="single"/>
        </w:rPr>
        <w:t>name of victim</w:t>
      </w:r>
      <w:r w:rsidRPr="002431B1">
        <w:rPr>
          <w:rFonts w:ascii="Times New Roman" w:hAnsi="Times New Roman" w:cs="Times New Roman"/>
          <w:sz w:val="26"/>
          <w:szCs w:val="26"/>
        </w:rPr>
        <w:t>).</w:t>
      </w:r>
    </w:p>
    <w:p w14:paraId="27BD2AEC" w14:textId="7275F3BF" w:rsidR="002431B1" w:rsidRPr="002431B1" w:rsidRDefault="002431B1" w:rsidP="002431B1">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431B1">
        <w:rPr>
          <w:rFonts w:ascii="Times New Roman" w:hAnsi="Times New Roman" w:cs="Times New Roman"/>
          <w:sz w:val="26"/>
          <w:szCs w:val="26"/>
        </w:rPr>
        <w:t>“Sexual intercourse” is defined as (insert the applicable definition set forth in Wis JI–Criminal 2101B).</w:t>
      </w:r>
      <w:r>
        <w:rPr>
          <w:rFonts w:ascii="Times New Roman" w:hAnsi="Times New Roman" w:cs="Times New Roman"/>
          <w:sz w:val="26"/>
          <w:szCs w:val="26"/>
          <w:vertAlign w:val="superscript"/>
        </w:rPr>
        <w:t>1</w:t>
      </w:r>
    </w:p>
    <w:p w14:paraId="1F246126" w14:textId="77777777" w:rsidR="002431B1" w:rsidRPr="002431B1" w:rsidRDefault="002431B1" w:rsidP="002431B1">
      <w:pPr>
        <w:pStyle w:val="NoSpacing"/>
        <w:tabs>
          <w:tab w:val="left" w:pos="900"/>
        </w:tabs>
        <w:spacing w:line="480" w:lineRule="auto"/>
        <w:ind w:left="900" w:hanging="450"/>
        <w:jc w:val="both"/>
        <w:rPr>
          <w:rFonts w:ascii="Times New Roman" w:hAnsi="Times New Roman" w:cs="Times New Roman"/>
          <w:sz w:val="26"/>
          <w:szCs w:val="26"/>
        </w:rPr>
      </w:pPr>
      <w:r w:rsidRPr="002431B1">
        <w:rPr>
          <w:rFonts w:ascii="Times New Roman" w:hAnsi="Times New Roman" w:cs="Times New Roman"/>
          <w:sz w:val="26"/>
          <w:szCs w:val="26"/>
        </w:rPr>
        <w:t>2.</w:t>
      </w:r>
      <w:r w:rsidRPr="002431B1">
        <w:rPr>
          <w:rFonts w:ascii="Times New Roman" w:hAnsi="Times New Roman" w:cs="Times New Roman"/>
          <w:sz w:val="26"/>
          <w:szCs w:val="26"/>
        </w:rPr>
        <w:tab/>
        <w:t>(</w:t>
      </w:r>
      <w:r w:rsidRPr="002431B1">
        <w:rPr>
          <w:rFonts w:ascii="Times New Roman" w:hAnsi="Times New Roman" w:cs="Times New Roman"/>
          <w:sz w:val="26"/>
          <w:szCs w:val="26"/>
          <w:u w:val="single"/>
        </w:rPr>
        <w:t>Name of victim</w:t>
      </w:r>
      <w:r w:rsidRPr="002431B1">
        <w:rPr>
          <w:rFonts w:ascii="Times New Roman" w:hAnsi="Times New Roman" w:cs="Times New Roman"/>
          <w:sz w:val="26"/>
          <w:szCs w:val="26"/>
        </w:rPr>
        <w:t>) was under the age of 13 years at the time of the alleged sexual intercourse.</w:t>
      </w:r>
    </w:p>
    <w:p w14:paraId="51AFB83C" w14:textId="62AF67F1" w:rsidR="002431B1" w:rsidRPr="002431B1" w:rsidRDefault="002431B1" w:rsidP="002431B1">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431B1">
        <w:rPr>
          <w:rFonts w:ascii="Times New Roman" w:hAnsi="Times New Roman" w:cs="Times New Roman"/>
          <w:sz w:val="26"/>
          <w:szCs w:val="26"/>
        </w:rPr>
        <w:t>Knowledge of (</w:t>
      </w:r>
      <w:r w:rsidRPr="002431B1">
        <w:rPr>
          <w:rFonts w:ascii="Times New Roman" w:hAnsi="Times New Roman" w:cs="Times New Roman"/>
          <w:sz w:val="26"/>
          <w:szCs w:val="26"/>
          <w:u w:val="single"/>
        </w:rPr>
        <w:t>name of victim</w:t>
      </w:r>
      <w:r w:rsidRPr="002431B1">
        <w:rPr>
          <w:rFonts w:ascii="Times New Roman" w:hAnsi="Times New Roman" w:cs="Times New Roman"/>
          <w:sz w:val="26"/>
          <w:szCs w:val="26"/>
        </w:rPr>
        <w:t>)</w:t>
      </w:r>
      <w:r>
        <w:rPr>
          <w:rFonts w:ascii="Times New Roman" w:hAnsi="Times New Roman" w:cs="Times New Roman"/>
          <w:sz w:val="26"/>
          <w:szCs w:val="26"/>
        </w:rPr>
        <w:t>’</w:t>
      </w:r>
      <w:r w:rsidRPr="002431B1">
        <w:rPr>
          <w:rFonts w:ascii="Times New Roman" w:hAnsi="Times New Roman" w:cs="Times New Roman"/>
          <w:sz w:val="26"/>
          <w:szCs w:val="26"/>
        </w:rPr>
        <w:t>s age is not required</w:t>
      </w:r>
      <w:r>
        <w:rPr>
          <w:rFonts w:ascii="Times New Roman" w:hAnsi="Times New Roman" w:cs="Times New Roman"/>
          <w:sz w:val="26"/>
          <w:szCs w:val="26"/>
          <w:vertAlign w:val="superscript"/>
        </w:rPr>
        <w:t>2</w:t>
      </w:r>
      <w:r w:rsidRPr="002431B1">
        <w:rPr>
          <w:rFonts w:ascii="Times New Roman" w:hAnsi="Times New Roman" w:cs="Times New Roman"/>
          <w:sz w:val="26"/>
          <w:szCs w:val="26"/>
        </w:rPr>
        <w:t xml:space="preserve"> and mistake </w:t>
      </w:r>
      <w:r w:rsidR="00EB4313" w:rsidRPr="002431B1">
        <w:rPr>
          <w:rFonts w:ascii="Times New Roman" w:hAnsi="Times New Roman" w:cs="Times New Roman"/>
          <w:sz w:val="26"/>
          <w:szCs w:val="26"/>
        </w:rPr>
        <w:t>regarding (</w:t>
      </w:r>
      <w:r w:rsidRPr="002431B1">
        <w:rPr>
          <w:rFonts w:ascii="Times New Roman" w:hAnsi="Times New Roman" w:cs="Times New Roman"/>
          <w:sz w:val="26"/>
          <w:szCs w:val="26"/>
          <w:u w:val="single"/>
        </w:rPr>
        <w:t>name of victim</w:t>
      </w:r>
      <w:r w:rsidRPr="002431B1">
        <w:rPr>
          <w:rFonts w:ascii="Times New Roman" w:hAnsi="Times New Roman" w:cs="Times New Roman"/>
          <w:sz w:val="26"/>
          <w:szCs w:val="26"/>
        </w:rPr>
        <w:t>)</w:t>
      </w:r>
      <w:r>
        <w:rPr>
          <w:rFonts w:ascii="Times New Roman" w:hAnsi="Times New Roman" w:cs="Times New Roman"/>
          <w:sz w:val="26"/>
          <w:szCs w:val="26"/>
        </w:rPr>
        <w:t>’</w:t>
      </w:r>
      <w:r w:rsidRPr="002431B1">
        <w:rPr>
          <w:rFonts w:ascii="Times New Roman" w:hAnsi="Times New Roman" w:cs="Times New Roman"/>
          <w:sz w:val="26"/>
          <w:szCs w:val="26"/>
        </w:rPr>
        <w:t>s age is not a defense.</w:t>
      </w:r>
      <w:r>
        <w:rPr>
          <w:rFonts w:ascii="Times New Roman" w:hAnsi="Times New Roman" w:cs="Times New Roman"/>
          <w:sz w:val="26"/>
          <w:szCs w:val="26"/>
          <w:vertAlign w:val="superscript"/>
        </w:rPr>
        <w:t>3</w:t>
      </w:r>
    </w:p>
    <w:p w14:paraId="5D3BAFEF" w14:textId="6531384C" w:rsidR="002431B1" w:rsidRPr="002431B1" w:rsidRDefault="002431B1" w:rsidP="002431B1">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431B1">
        <w:rPr>
          <w:rFonts w:ascii="Times New Roman" w:hAnsi="Times New Roman" w:cs="Times New Roman"/>
          <w:sz w:val="26"/>
          <w:szCs w:val="26"/>
        </w:rPr>
        <w:t>Consent to sexual intercourse is not a defense.</w:t>
      </w:r>
      <w:r>
        <w:rPr>
          <w:rFonts w:ascii="Times New Roman" w:hAnsi="Times New Roman" w:cs="Times New Roman"/>
          <w:sz w:val="26"/>
          <w:szCs w:val="26"/>
          <w:vertAlign w:val="superscript"/>
        </w:rPr>
        <w:t>4</w:t>
      </w:r>
    </w:p>
    <w:p w14:paraId="55D9515E" w14:textId="77777777" w:rsidR="002431B1" w:rsidRPr="002431B1" w:rsidRDefault="002431B1" w:rsidP="002431B1">
      <w:pPr>
        <w:pStyle w:val="NoSpacing"/>
        <w:tabs>
          <w:tab w:val="left" w:pos="900"/>
        </w:tabs>
        <w:spacing w:line="480" w:lineRule="auto"/>
        <w:ind w:left="900" w:hanging="450"/>
        <w:jc w:val="both"/>
        <w:rPr>
          <w:rFonts w:ascii="Times New Roman" w:hAnsi="Times New Roman" w:cs="Times New Roman"/>
          <w:sz w:val="26"/>
          <w:szCs w:val="26"/>
        </w:rPr>
      </w:pPr>
      <w:r w:rsidRPr="002431B1">
        <w:rPr>
          <w:rFonts w:ascii="Times New Roman" w:hAnsi="Times New Roman" w:cs="Times New Roman"/>
          <w:sz w:val="26"/>
          <w:szCs w:val="26"/>
        </w:rPr>
        <w:t>3.</w:t>
      </w:r>
      <w:r w:rsidRPr="002431B1">
        <w:rPr>
          <w:rFonts w:ascii="Times New Roman" w:hAnsi="Times New Roman" w:cs="Times New Roman"/>
          <w:sz w:val="26"/>
          <w:szCs w:val="26"/>
        </w:rPr>
        <w:tab/>
        <w:t>The defendant caused great bodily harm to (</w:t>
      </w:r>
      <w:r w:rsidRPr="002431B1">
        <w:rPr>
          <w:rFonts w:ascii="Times New Roman" w:hAnsi="Times New Roman" w:cs="Times New Roman"/>
          <w:sz w:val="26"/>
          <w:szCs w:val="26"/>
          <w:u w:val="single"/>
        </w:rPr>
        <w:t>name of victim</w:t>
      </w:r>
      <w:r w:rsidRPr="002431B1">
        <w:rPr>
          <w:rFonts w:ascii="Times New Roman" w:hAnsi="Times New Roman" w:cs="Times New Roman"/>
          <w:sz w:val="26"/>
          <w:szCs w:val="26"/>
        </w:rPr>
        <w:t>).</w:t>
      </w:r>
    </w:p>
    <w:p w14:paraId="0D13726C" w14:textId="6EEA120A" w:rsidR="002431B1" w:rsidRPr="002431B1" w:rsidRDefault="002431B1" w:rsidP="002431B1">
      <w:pPr>
        <w:pStyle w:val="NoSpacing"/>
        <w:tabs>
          <w:tab w:val="left" w:pos="900"/>
        </w:tabs>
        <w:spacing w:line="480" w:lineRule="auto"/>
        <w:ind w:left="900" w:firstLine="360"/>
        <w:jc w:val="both"/>
        <w:rPr>
          <w:rFonts w:ascii="Times New Roman" w:hAnsi="Times New Roman" w:cs="Times New Roman"/>
          <w:sz w:val="26"/>
          <w:szCs w:val="26"/>
          <w:vertAlign w:val="superscript"/>
        </w:rPr>
      </w:pPr>
      <w:r>
        <w:rPr>
          <w:rFonts w:ascii="Times New Roman" w:hAnsi="Times New Roman" w:cs="Times New Roman"/>
          <w:sz w:val="26"/>
          <w:szCs w:val="26"/>
        </w:rPr>
        <w:lastRenderedPageBreak/>
        <w:t>“</w:t>
      </w:r>
      <w:r w:rsidRPr="002431B1">
        <w:rPr>
          <w:rFonts w:ascii="Times New Roman" w:hAnsi="Times New Roman" w:cs="Times New Roman"/>
          <w:sz w:val="26"/>
          <w:szCs w:val="26"/>
        </w:rPr>
        <w:t>Great bodily harm</w:t>
      </w:r>
      <w:r>
        <w:rPr>
          <w:rFonts w:ascii="Times New Roman" w:hAnsi="Times New Roman" w:cs="Times New Roman"/>
          <w:sz w:val="26"/>
          <w:szCs w:val="26"/>
        </w:rPr>
        <w:t>”</w:t>
      </w:r>
      <w:r w:rsidRPr="002431B1">
        <w:rPr>
          <w:rFonts w:ascii="Times New Roman" w:hAnsi="Times New Roman" w:cs="Times New Roman"/>
          <w:sz w:val="26"/>
          <w:szCs w:val="26"/>
        </w:rPr>
        <w:t xml:space="preserve"> means injury which creates a substantial risk of death or which causes serious permanent disfigurement or which causes a permanent or protracted loss or impairment of the function of any bodily member or organ or other serious bodily injury.</w:t>
      </w:r>
      <w:r>
        <w:rPr>
          <w:rFonts w:ascii="Times New Roman" w:hAnsi="Times New Roman" w:cs="Times New Roman"/>
          <w:sz w:val="26"/>
          <w:szCs w:val="26"/>
          <w:vertAlign w:val="superscript"/>
        </w:rPr>
        <w:t>5</w:t>
      </w:r>
    </w:p>
    <w:p w14:paraId="3E194298" w14:textId="05B1E694" w:rsidR="002431B1" w:rsidRPr="002431B1" w:rsidRDefault="002431B1" w:rsidP="002431B1">
      <w:pPr>
        <w:pStyle w:val="NoSpacing"/>
        <w:spacing w:line="480" w:lineRule="auto"/>
        <w:jc w:val="center"/>
        <w:rPr>
          <w:rFonts w:ascii="Times New Roman" w:hAnsi="Times New Roman" w:cs="Times New Roman"/>
          <w:b/>
          <w:bCs/>
          <w:sz w:val="26"/>
          <w:szCs w:val="26"/>
        </w:rPr>
      </w:pPr>
      <w:r w:rsidRPr="002431B1">
        <w:rPr>
          <w:rFonts w:ascii="Times New Roman" w:hAnsi="Times New Roman" w:cs="Times New Roman"/>
          <w:b/>
          <w:bCs/>
          <w:sz w:val="26"/>
          <w:szCs w:val="26"/>
        </w:rPr>
        <w:t>Jury</w:t>
      </w:r>
      <w:r>
        <w:rPr>
          <w:rFonts w:ascii="Times New Roman" w:hAnsi="Times New Roman" w:cs="Times New Roman"/>
          <w:b/>
          <w:bCs/>
          <w:sz w:val="26"/>
          <w:szCs w:val="26"/>
        </w:rPr>
        <w:t>’</w:t>
      </w:r>
      <w:r w:rsidRPr="002431B1">
        <w:rPr>
          <w:rFonts w:ascii="Times New Roman" w:hAnsi="Times New Roman" w:cs="Times New Roman"/>
          <w:b/>
          <w:bCs/>
          <w:sz w:val="26"/>
          <w:szCs w:val="26"/>
        </w:rPr>
        <w:t>s Decision</w:t>
      </w:r>
    </w:p>
    <w:p w14:paraId="6A1CA53F" w14:textId="77777777" w:rsidR="002431B1" w:rsidRPr="002431B1" w:rsidRDefault="002431B1" w:rsidP="002431B1">
      <w:pPr>
        <w:pStyle w:val="NoSpacing"/>
        <w:spacing w:line="480" w:lineRule="auto"/>
        <w:ind w:firstLine="450"/>
        <w:jc w:val="both"/>
        <w:rPr>
          <w:rFonts w:ascii="Times New Roman" w:hAnsi="Times New Roman" w:cs="Times New Roman"/>
          <w:sz w:val="26"/>
          <w:szCs w:val="26"/>
        </w:rPr>
      </w:pPr>
      <w:r w:rsidRPr="002431B1">
        <w:rPr>
          <w:rFonts w:ascii="Times New Roman" w:hAnsi="Times New Roman" w:cs="Times New Roman"/>
          <w:sz w:val="26"/>
          <w:szCs w:val="26"/>
        </w:rPr>
        <w:t>If you are satisfied beyond a reasonable doubt that all three elements of this offense have been proved, you should find the defendant guilty.</w:t>
      </w:r>
    </w:p>
    <w:p w14:paraId="67FC4E88" w14:textId="77777777" w:rsidR="002431B1" w:rsidRPr="002431B1" w:rsidRDefault="002431B1" w:rsidP="002431B1">
      <w:pPr>
        <w:pStyle w:val="NoSpacing"/>
        <w:spacing w:line="480" w:lineRule="auto"/>
        <w:ind w:firstLine="450"/>
        <w:jc w:val="both"/>
        <w:rPr>
          <w:rFonts w:ascii="Times New Roman" w:hAnsi="Times New Roman" w:cs="Times New Roman"/>
          <w:sz w:val="26"/>
          <w:szCs w:val="26"/>
        </w:rPr>
      </w:pPr>
      <w:r w:rsidRPr="002431B1">
        <w:rPr>
          <w:rFonts w:ascii="Times New Roman" w:hAnsi="Times New Roman" w:cs="Times New Roman"/>
          <w:sz w:val="26"/>
          <w:szCs w:val="26"/>
        </w:rPr>
        <w:t>If you are not so satisfied, you must find the defendant not guilty.</w:t>
      </w:r>
    </w:p>
    <w:p w14:paraId="555D9FC8" w14:textId="77777777" w:rsidR="002431B1" w:rsidRPr="002431B1" w:rsidRDefault="002431B1" w:rsidP="002431B1">
      <w:pPr>
        <w:pStyle w:val="NoSpacing"/>
        <w:jc w:val="both"/>
        <w:rPr>
          <w:rFonts w:ascii="Times New Roman" w:hAnsi="Times New Roman" w:cs="Times New Roman"/>
          <w:sz w:val="26"/>
          <w:szCs w:val="26"/>
        </w:rPr>
      </w:pPr>
    </w:p>
    <w:p w14:paraId="03C79679" w14:textId="77777777" w:rsidR="002431B1" w:rsidRPr="002431B1" w:rsidRDefault="002431B1" w:rsidP="002431B1">
      <w:pPr>
        <w:pStyle w:val="NoSpacing"/>
        <w:jc w:val="both"/>
        <w:rPr>
          <w:rFonts w:ascii="Times New Roman" w:hAnsi="Times New Roman" w:cs="Times New Roman"/>
          <w:sz w:val="26"/>
          <w:szCs w:val="26"/>
        </w:rPr>
      </w:pPr>
    </w:p>
    <w:p w14:paraId="1AE45921" w14:textId="77777777" w:rsidR="002431B1" w:rsidRPr="002431B1" w:rsidRDefault="002431B1" w:rsidP="002431B1">
      <w:pPr>
        <w:pStyle w:val="NoSpacing"/>
        <w:jc w:val="both"/>
        <w:rPr>
          <w:rFonts w:ascii="Times New Roman" w:hAnsi="Times New Roman" w:cs="Times New Roman"/>
          <w:sz w:val="26"/>
          <w:szCs w:val="26"/>
        </w:rPr>
      </w:pPr>
    </w:p>
    <w:p w14:paraId="453C112B" w14:textId="77777777" w:rsidR="002431B1" w:rsidRPr="002431B1" w:rsidRDefault="002431B1" w:rsidP="002431B1">
      <w:pPr>
        <w:pStyle w:val="NoSpacing"/>
        <w:jc w:val="both"/>
        <w:rPr>
          <w:rFonts w:ascii="Times New Roman" w:hAnsi="Times New Roman" w:cs="Times New Roman"/>
          <w:b/>
          <w:bCs/>
        </w:rPr>
      </w:pPr>
      <w:r w:rsidRPr="002431B1">
        <w:rPr>
          <w:rFonts w:ascii="Times New Roman" w:hAnsi="Times New Roman" w:cs="Times New Roman"/>
          <w:b/>
          <w:bCs/>
        </w:rPr>
        <w:t>COMMENT</w:t>
      </w:r>
    </w:p>
    <w:p w14:paraId="2C6B71B8" w14:textId="77777777" w:rsidR="002431B1" w:rsidRPr="002431B1" w:rsidRDefault="002431B1" w:rsidP="002431B1">
      <w:pPr>
        <w:pStyle w:val="NoSpacing"/>
        <w:jc w:val="both"/>
        <w:rPr>
          <w:rFonts w:ascii="Times New Roman" w:hAnsi="Times New Roman" w:cs="Times New Roman"/>
        </w:rPr>
      </w:pPr>
    </w:p>
    <w:p w14:paraId="30F6642E" w14:textId="77777777" w:rsidR="002431B1" w:rsidRPr="002431B1" w:rsidRDefault="002431B1" w:rsidP="002431B1">
      <w:pPr>
        <w:pStyle w:val="NoSpacing"/>
        <w:ind w:firstLine="450"/>
        <w:jc w:val="both"/>
        <w:rPr>
          <w:rFonts w:ascii="Times New Roman" w:hAnsi="Times New Roman" w:cs="Times New Roman"/>
        </w:rPr>
      </w:pPr>
      <w:r w:rsidRPr="002431B1">
        <w:rPr>
          <w:rFonts w:ascii="Times New Roman" w:hAnsi="Times New Roman" w:cs="Times New Roman"/>
        </w:rPr>
        <w:t xml:space="preserve">Wis JI–Criminal 2102F was approved by the Committee in October 2025. Previously, this material appeared in an earlier version of Wis JI–Criminal 2102A, which addressed both “sexual contact” and “sexual intercourse” in a single instruction. In October 2025, the Committee bifurcated Wis JI–Criminal 2102A to separate those topics and provide greater clarity regarding the essential elements, consistent with the Wisconsin Court of Appeals’ recommendation in </w:t>
      </w:r>
      <w:r w:rsidRPr="002431B1">
        <w:rPr>
          <w:rFonts w:ascii="Times New Roman" w:hAnsi="Times New Roman" w:cs="Times New Roman"/>
          <w:u w:val="single"/>
        </w:rPr>
        <w:t>State v. Goth</w:t>
      </w:r>
      <w:r w:rsidRPr="002431B1">
        <w:rPr>
          <w:rFonts w:ascii="Times New Roman" w:hAnsi="Times New Roman" w:cs="Times New Roman"/>
        </w:rPr>
        <w:t>, 2024 WI App 74, 15 N.W.3d 518 (unpublished).</w:t>
      </w:r>
    </w:p>
    <w:p w14:paraId="776E055C" w14:textId="77777777" w:rsidR="002431B1" w:rsidRPr="002431B1" w:rsidRDefault="002431B1" w:rsidP="002431B1">
      <w:pPr>
        <w:pStyle w:val="NoSpacing"/>
        <w:jc w:val="both"/>
        <w:rPr>
          <w:rFonts w:ascii="Times New Roman" w:hAnsi="Times New Roman" w:cs="Times New Roman"/>
        </w:rPr>
      </w:pPr>
    </w:p>
    <w:p w14:paraId="52D093A8" w14:textId="0D502A23" w:rsidR="002431B1" w:rsidRPr="002431B1" w:rsidRDefault="002431B1" w:rsidP="002431B1">
      <w:pPr>
        <w:pStyle w:val="NoSpacing"/>
        <w:ind w:firstLine="450"/>
        <w:jc w:val="both"/>
        <w:rPr>
          <w:rFonts w:ascii="Times New Roman" w:hAnsi="Times New Roman" w:cs="Times New Roman"/>
        </w:rPr>
      </w:pPr>
      <w:r w:rsidRPr="002431B1">
        <w:rPr>
          <w:rFonts w:ascii="Times New Roman" w:hAnsi="Times New Roman" w:cs="Times New Roman"/>
        </w:rPr>
        <w:t>This instruction is drafted for violations of § 948.02(</w:t>
      </w:r>
      <w:proofErr w:type="gramStart"/>
      <w:r w:rsidRPr="002431B1">
        <w:rPr>
          <w:rFonts w:ascii="Times New Roman" w:hAnsi="Times New Roman" w:cs="Times New Roman"/>
        </w:rPr>
        <w:t>1)(</w:t>
      </w:r>
      <w:proofErr w:type="gramEnd"/>
      <w:r w:rsidRPr="002431B1">
        <w:rPr>
          <w:rFonts w:ascii="Times New Roman" w:hAnsi="Times New Roman" w:cs="Times New Roman"/>
        </w:rPr>
        <w:t>am) as created by 2008 Wisconsin Act 80 [effective date: March 27, 2008]. A violation of this subsection is a Class A felony.</w:t>
      </w:r>
    </w:p>
    <w:p w14:paraId="26BD69FA" w14:textId="77777777" w:rsidR="002431B1" w:rsidRPr="002431B1" w:rsidRDefault="002431B1" w:rsidP="002431B1">
      <w:pPr>
        <w:pStyle w:val="NoSpacing"/>
        <w:jc w:val="both"/>
        <w:rPr>
          <w:rFonts w:ascii="Times New Roman" w:hAnsi="Times New Roman" w:cs="Times New Roman"/>
        </w:rPr>
      </w:pPr>
    </w:p>
    <w:p w14:paraId="4B975C68" w14:textId="77777777" w:rsidR="002431B1" w:rsidRPr="002431B1" w:rsidRDefault="002431B1" w:rsidP="002431B1">
      <w:pPr>
        <w:pStyle w:val="NoSpacing"/>
        <w:ind w:firstLine="450"/>
        <w:jc w:val="both"/>
        <w:rPr>
          <w:rFonts w:ascii="Times New Roman" w:hAnsi="Times New Roman" w:cs="Times New Roman"/>
        </w:rPr>
      </w:pPr>
      <w:r w:rsidRPr="002431B1">
        <w:rPr>
          <w:rFonts w:ascii="Times New Roman" w:hAnsi="Times New Roman" w:cs="Times New Roman"/>
        </w:rPr>
        <w:t>For an instruction addressing violations of Wis. Stat. § 948.02(</w:t>
      </w:r>
      <w:proofErr w:type="gramStart"/>
      <w:r w:rsidRPr="002431B1">
        <w:rPr>
          <w:rFonts w:ascii="Times New Roman" w:hAnsi="Times New Roman" w:cs="Times New Roman"/>
        </w:rPr>
        <w:t>1)(</w:t>
      </w:r>
      <w:proofErr w:type="gramEnd"/>
      <w:r w:rsidRPr="002431B1">
        <w:rPr>
          <w:rFonts w:ascii="Times New Roman" w:hAnsi="Times New Roman" w:cs="Times New Roman"/>
        </w:rPr>
        <w:t>am) involving “sexual contact,” see Wis JI–Criminal 2102A.</w:t>
      </w:r>
    </w:p>
    <w:p w14:paraId="08C0F1A7" w14:textId="77777777" w:rsidR="002431B1" w:rsidRPr="002431B1" w:rsidRDefault="002431B1" w:rsidP="002431B1">
      <w:pPr>
        <w:pStyle w:val="NoSpacing"/>
        <w:jc w:val="both"/>
        <w:rPr>
          <w:rFonts w:ascii="Times New Roman" w:hAnsi="Times New Roman" w:cs="Times New Roman"/>
        </w:rPr>
      </w:pPr>
    </w:p>
    <w:p w14:paraId="6D034E69" w14:textId="7FF69B09" w:rsidR="002431B1" w:rsidRPr="002431B1" w:rsidRDefault="002431B1" w:rsidP="002431B1">
      <w:pPr>
        <w:pStyle w:val="NoSpacing"/>
        <w:ind w:firstLine="450"/>
        <w:jc w:val="both"/>
        <w:rPr>
          <w:rFonts w:ascii="Times New Roman" w:hAnsi="Times New Roman" w:cs="Times New Roman"/>
        </w:rPr>
      </w:pPr>
      <w:r w:rsidRPr="002431B1">
        <w:rPr>
          <w:rFonts w:ascii="Times New Roman" w:hAnsi="Times New Roman" w:cs="Times New Roman"/>
        </w:rPr>
        <w:t xml:space="preserve">As revised by Act 80, the statute defines the crime in the same manner as § 940.225(1)(a): </w:t>
      </w:r>
      <w:r>
        <w:rPr>
          <w:rFonts w:ascii="Times New Roman" w:hAnsi="Times New Roman" w:cs="Times New Roman"/>
        </w:rPr>
        <w:t>“</w:t>
      </w:r>
      <w:r w:rsidRPr="002431B1">
        <w:rPr>
          <w:rFonts w:ascii="Times New Roman" w:hAnsi="Times New Roman" w:cs="Times New Roman"/>
        </w:rPr>
        <w:t>Has sexual contact or sexual intercourse . . . and causes . . . great bodily harm.</w:t>
      </w:r>
      <w:r>
        <w:rPr>
          <w:rFonts w:ascii="Times New Roman" w:hAnsi="Times New Roman" w:cs="Times New Roman"/>
        </w:rPr>
        <w:t xml:space="preserve">” </w:t>
      </w:r>
      <w:proofErr w:type="gramStart"/>
      <w:r w:rsidRPr="002431B1">
        <w:rPr>
          <w:rFonts w:ascii="Times New Roman" w:hAnsi="Times New Roman" w:cs="Times New Roman"/>
        </w:rPr>
        <w:t>Under</w:t>
      </w:r>
      <w:proofErr w:type="gramEnd"/>
      <w:r w:rsidRPr="002431B1">
        <w:rPr>
          <w:rFonts w:ascii="Times New Roman" w:hAnsi="Times New Roman" w:cs="Times New Roman"/>
        </w:rPr>
        <w:t xml:space="preserve"> § 940.225(1)(a), the act itself need not cause the great bodily harm. See Wis JI</w:t>
      </w:r>
      <w:r>
        <w:rPr>
          <w:rFonts w:ascii="Times New Roman" w:hAnsi="Times New Roman" w:cs="Times New Roman"/>
        </w:rPr>
        <w:t>–</w:t>
      </w:r>
      <w:r w:rsidRPr="002431B1">
        <w:rPr>
          <w:rFonts w:ascii="Times New Roman" w:hAnsi="Times New Roman" w:cs="Times New Roman"/>
        </w:rPr>
        <w:t xml:space="preserve">Criminal 1201, footnote 1, and </w:t>
      </w:r>
      <w:r w:rsidRPr="002431B1">
        <w:rPr>
          <w:rFonts w:ascii="Times New Roman" w:hAnsi="Times New Roman" w:cs="Times New Roman"/>
          <w:u w:val="single"/>
        </w:rPr>
        <w:t xml:space="preserve">State v. </w:t>
      </w:r>
      <w:proofErr w:type="spellStart"/>
      <w:r w:rsidRPr="002431B1">
        <w:rPr>
          <w:rFonts w:ascii="Times New Roman" w:hAnsi="Times New Roman" w:cs="Times New Roman"/>
          <w:u w:val="single"/>
        </w:rPr>
        <w:t>Schambow</w:t>
      </w:r>
      <w:proofErr w:type="spellEnd"/>
      <w:r w:rsidRPr="002431B1">
        <w:rPr>
          <w:rFonts w:ascii="Times New Roman" w:hAnsi="Times New Roman" w:cs="Times New Roman"/>
        </w:rPr>
        <w:t>, 176 Wis.2d 286, 298</w:t>
      </w:r>
      <w:r w:rsidR="00477469">
        <w:rPr>
          <w:rFonts w:ascii="Times New Roman" w:hAnsi="Times New Roman" w:cs="Times New Roman"/>
        </w:rPr>
        <w:t>-</w:t>
      </w:r>
      <w:r w:rsidRPr="002431B1">
        <w:rPr>
          <w:rFonts w:ascii="Times New Roman" w:hAnsi="Times New Roman" w:cs="Times New Roman"/>
        </w:rPr>
        <w:t xml:space="preserve">99, 500 N.W.2d 362 (Ct. App. 1993). The Wisconsin Legislative Council Act Memo for 2007 Wisconsin Act 80 states that the revision </w:t>
      </w:r>
      <w:r>
        <w:rPr>
          <w:rFonts w:ascii="Times New Roman" w:hAnsi="Times New Roman" w:cs="Times New Roman"/>
        </w:rPr>
        <w:t>“</w:t>
      </w:r>
      <w:r w:rsidRPr="002431B1">
        <w:rPr>
          <w:rFonts w:ascii="Times New Roman" w:hAnsi="Times New Roman" w:cs="Times New Roman"/>
        </w:rPr>
        <w:t xml:space="preserve">clarifies that harm to the victim caused by the offender at the time of a first-degree sexual </w:t>
      </w:r>
      <w:r w:rsidR="00517566">
        <w:rPr>
          <w:rFonts w:ascii="Times New Roman" w:hAnsi="Times New Roman" w:cs="Times New Roman"/>
        </w:rPr>
        <w:t xml:space="preserve">assault </w:t>
      </w:r>
      <w:r w:rsidRPr="002431B1">
        <w:rPr>
          <w:rFonts w:ascii="Times New Roman" w:hAnsi="Times New Roman" w:cs="Times New Roman"/>
        </w:rPr>
        <w:t>of a child, and not necessarily caused by the sexual intercourse or contact, would satisfy the great bodily harm element . . .</w:t>
      </w:r>
      <w:r>
        <w:rPr>
          <w:rFonts w:ascii="Times New Roman" w:hAnsi="Times New Roman" w:cs="Times New Roman"/>
        </w:rPr>
        <w:t>”</w:t>
      </w:r>
    </w:p>
    <w:p w14:paraId="263ECADD" w14:textId="77777777" w:rsidR="002431B1" w:rsidRPr="002431B1" w:rsidRDefault="002431B1" w:rsidP="002431B1">
      <w:pPr>
        <w:pStyle w:val="NoSpacing"/>
        <w:jc w:val="both"/>
        <w:rPr>
          <w:rFonts w:ascii="Times New Roman" w:hAnsi="Times New Roman" w:cs="Times New Roman"/>
        </w:rPr>
      </w:pPr>
    </w:p>
    <w:p w14:paraId="51F94BBD" w14:textId="68F6B0DD" w:rsidR="002431B1" w:rsidRPr="002431B1" w:rsidRDefault="002431B1" w:rsidP="002431B1">
      <w:pPr>
        <w:pStyle w:val="NoSpacing"/>
        <w:ind w:firstLine="450"/>
        <w:jc w:val="both"/>
        <w:rPr>
          <w:rFonts w:ascii="Times New Roman" w:hAnsi="Times New Roman" w:cs="Times New Roman"/>
        </w:rPr>
      </w:pPr>
      <w:r w:rsidRPr="002431B1">
        <w:rPr>
          <w:rFonts w:ascii="Times New Roman" w:hAnsi="Times New Roman" w:cs="Times New Roman"/>
        </w:rPr>
        <w:t xml:space="preserve">Section 939.66(2p), created by 2005 Wisconsin Act 430, provides that a </w:t>
      </w:r>
      <w:r>
        <w:rPr>
          <w:rFonts w:ascii="Times New Roman" w:hAnsi="Times New Roman" w:cs="Times New Roman"/>
        </w:rPr>
        <w:t>“</w:t>
      </w:r>
      <w:r w:rsidRPr="002431B1">
        <w:rPr>
          <w:rFonts w:ascii="Times New Roman" w:hAnsi="Times New Roman" w:cs="Times New Roman"/>
        </w:rPr>
        <w:t>crime which is a less serious or equally serious type of violation under s. 948.02 than the one charged</w:t>
      </w:r>
      <w:r>
        <w:rPr>
          <w:rFonts w:ascii="Times New Roman" w:hAnsi="Times New Roman" w:cs="Times New Roman"/>
        </w:rPr>
        <w:t>”</w:t>
      </w:r>
      <w:r w:rsidRPr="002431B1">
        <w:rPr>
          <w:rFonts w:ascii="Times New Roman" w:hAnsi="Times New Roman" w:cs="Times New Roman"/>
        </w:rPr>
        <w:t xml:space="preserve"> is a lesser included crime.</w:t>
      </w:r>
    </w:p>
    <w:p w14:paraId="63DB6820" w14:textId="77777777" w:rsidR="002431B1" w:rsidRPr="002431B1" w:rsidRDefault="002431B1" w:rsidP="002431B1">
      <w:pPr>
        <w:pStyle w:val="NoSpacing"/>
        <w:jc w:val="both"/>
        <w:rPr>
          <w:rFonts w:ascii="Times New Roman" w:hAnsi="Times New Roman" w:cs="Times New Roman"/>
        </w:rPr>
      </w:pPr>
    </w:p>
    <w:p w14:paraId="733684FD" w14:textId="77777777" w:rsidR="002431B1" w:rsidRPr="002431B1" w:rsidRDefault="002431B1" w:rsidP="002431B1">
      <w:pPr>
        <w:pStyle w:val="NoSpacing"/>
        <w:tabs>
          <w:tab w:val="left" w:pos="900"/>
        </w:tabs>
        <w:ind w:firstLine="450"/>
        <w:jc w:val="both"/>
        <w:rPr>
          <w:rFonts w:ascii="Times New Roman" w:hAnsi="Times New Roman" w:cs="Times New Roman"/>
        </w:rPr>
      </w:pPr>
      <w:r w:rsidRPr="002431B1">
        <w:rPr>
          <w:rFonts w:ascii="Times New Roman" w:hAnsi="Times New Roman" w:cs="Times New Roman"/>
        </w:rPr>
        <w:lastRenderedPageBreak/>
        <w:t>1.</w:t>
      </w:r>
      <w:r w:rsidRPr="002431B1">
        <w:rPr>
          <w:rFonts w:ascii="Times New Roman" w:hAnsi="Times New Roman" w:cs="Times New Roman"/>
        </w:rPr>
        <w:tab/>
        <w:t>The appropriate definition of “sexual intercourse” should be selected from the alternatives provided in Wis JI–Criminal 2101B, based on the specific facts of the case.</w:t>
      </w:r>
    </w:p>
    <w:p w14:paraId="0D98D74C" w14:textId="77777777" w:rsidR="002431B1" w:rsidRPr="002431B1" w:rsidRDefault="002431B1" w:rsidP="002431B1">
      <w:pPr>
        <w:pStyle w:val="NoSpacing"/>
        <w:tabs>
          <w:tab w:val="left" w:pos="900"/>
        </w:tabs>
        <w:ind w:firstLine="450"/>
        <w:jc w:val="both"/>
        <w:rPr>
          <w:rFonts w:ascii="Times New Roman" w:hAnsi="Times New Roman" w:cs="Times New Roman"/>
        </w:rPr>
      </w:pPr>
    </w:p>
    <w:p w14:paraId="3B883BFA" w14:textId="77777777" w:rsidR="002431B1" w:rsidRPr="002431B1" w:rsidRDefault="002431B1" w:rsidP="002431B1">
      <w:pPr>
        <w:pStyle w:val="NoSpacing"/>
        <w:tabs>
          <w:tab w:val="left" w:pos="900"/>
        </w:tabs>
        <w:ind w:firstLine="450"/>
        <w:jc w:val="both"/>
        <w:rPr>
          <w:rFonts w:ascii="Times New Roman" w:hAnsi="Times New Roman" w:cs="Times New Roman"/>
        </w:rPr>
      </w:pPr>
      <w:r w:rsidRPr="002431B1">
        <w:rPr>
          <w:rFonts w:ascii="Times New Roman" w:hAnsi="Times New Roman" w:cs="Times New Roman"/>
        </w:rPr>
        <w:t>2.</w:t>
      </w:r>
      <w:r w:rsidRPr="002431B1">
        <w:rPr>
          <w:rFonts w:ascii="Times New Roman" w:hAnsi="Times New Roman" w:cs="Times New Roman"/>
        </w:rPr>
        <w:tab/>
        <w:t xml:space="preserve">See § 939.23(6). </w:t>
      </w:r>
    </w:p>
    <w:p w14:paraId="7471B697" w14:textId="77777777" w:rsidR="002431B1" w:rsidRPr="002431B1" w:rsidRDefault="002431B1" w:rsidP="002431B1">
      <w:pPr>
        <w:pStyle w:val="NoSpacing"/>
        <w:tabs>
          <w:tab w:val="left" w:pos="900"/>
        </w:tabs>
        <w:ind w:firstLine="450"/>
        <w:jc w:val="both"/>
        <w:rPr>
          <w:rFonts w:ascii="Times New Roman" w:hAnsi="Times New Roman" w:cs="Times New Roman"/>
        </w:rPr>
      </w:pPr>
    </w:p>
    <w:p w14:paraId="4976B7B7" w14:textId="77777777" w:rsidR="002431B1" w:rsidRPr="002431B1" w:rsidRDefault="002431B1" w:rsidP="002431B1">
      <w:pPr>
        <w:pStyle w:val="NoSpacing"/>
        <w:tabs>
          <w:tab w:val="left" w:pos="900"/>
        </w:tabs>
        <w:ind w:firstLine="450"/>
        <w:jc w:val="both"/>
        <w:rPr>
          <w:rFonts w:ascii="Times New Roman" w:hAnsi="Times New Roman" w:cs="Times New Roman"/>
        </w:rPr>
      </w:pPr>
      <w:r w:rsidRPr="002431B1">
        <w:rPr>
          <w:rFonts w:ascii="Times New Roman" w:hAnsi="Times New Roman" w:cs="Times New Roman"/>
        </w:rPr>
        <w:t>3.</w:t>
      </w:r>
      <w:r w:rsidRPr="002431B1">
        <w:rPr>
          <w:rFonts w:ascii="Times New Roman" w:hAnsi="Times New Roman" w:cs="Times New Roman"/>
        </w:rPr>
        <w:tab/>
        <w:t xml:space="preserve">See § 939.43(2). </w:t>
      </w:r>
    </w:p>
    <w:p w14:paraId="6A72C0DE" w14:textId="77777777" w:rsidR="002431B1" w:rsidRPr="002431B1" w:rsidRDefault="002431B1" w:rsidP="002431B1">
      <w:pPr>
        <w:pStyle w:val="NoSpacing"/>
        <w:tabs>
          <w:tab w:val="left" w:pos="900"/>
        </w:tabs>
        <w:ind w:firstLine="450"/>
        <w:jc w:val="both"/>
        <w:rPr>
          <w:rFonts w:ascii="Times New Roman" w:hAnsi="Times New Roman" w:cs="Times New Roman"/>
        </w:rPr>
      </w:pPr>
    </w:p>
    <w:p w14:paraId="4F5DF93C" w14:textId="30D2EBBD" w:rsidR="002431B1" w:rsidRPr="002431B1" w:rsidRDefault="002431B1" w:rsidP="002431B1">
      <w:pPr>
        <w:pStyle w:val="NoSpacing"/>
        <w:tabs>
          <w:tab w:val="left" w:pos="900"/>
        </w:tabs>
        <w:ind w:firstLine="450"/>
        <w:jc w:val="both"/>
        <w:rPr>
          <w:rFonts w:ascii="Times New Roman" w:hAnsi="Times New Roman" w:cs="Times New Roman"/>
        </w:rPr>
      </w:pPr>
      <w:r w:rsidRPr="002431B1">
        <w:rPr>
          <w:rFonts w:ascii="Times New Roman" w:hAnsi="Times New Roman" w:cs="Times New Roman"/>
        </w:rPr>
        <w:t>4.</w:t>
      </w:r>
      <w:r w:rsidRPr="002431B1">
        <w:rPr>
          <w:rFonts w:ascii="Times New Roman" w:hAnsi="Times New Roman" w:cs="Times New Roman"/>
        </w:rPr>
        <w:tab/>
      </w:r>
      <w:r>
        <w:rPr>
          <w:rFonts w:ascii="Times New Roman" w:hAnsi="Times New Roman" w:cs="Times New Roman"/>
        </w:rPr>
        <w:t>“</w:t>
      </w:r>
      <w:r w:rsidRPr="002431B1">
        <w:rPr>
          <w:rFonts w:ascii="Times New Roman" w:hAnsi="Times New Roman" w:cs="Times New Roman"/>
        </w:rPr>
        <w:t>Without consent</w:t>
      </w:r>
      <w:r>
        <w:rPr>
          <w:rFonts w:ascii="Times New Roman" w:hAnsi="Times New Roman" w:cs="Times New Roman"/>
        </w:rPr>
        <w:t>”</w:t>
      </w:r>
      <w:r w:rsidRPr="002431B1">
        <w:rPr>
          <w:rFonts w:ascii="Times New Roman" w:hAnsi="Times New Roman" w:cs="Times New Roman"/>
        </w:rPr>
        <w:t xml:space="preserve"> is not an element of this offense, and the Committee concluded it may be helpful to advise the jury of that fact. </w:t>
      </w:r>
    </w:p>
    <w:p w14:paraId="632F64E9" w14:textId="77777777" w:rsidR="002431B1" w:rsidRPr="002431B1" w:rsidRDefault="002431B1" w:rsidP="002431B1">
      <w:pPr>
        <w:pStyle w:val="NoSpacing"/>
        <w:tabs>
          <w:tab w:val="left" w:pos="900"/>
        </w:tabs>
        <w:ind w:firstLine="450"/>
        <w:jc w:val="both"/>
        <w:rPr>
          <w:rFonts w:ascii="Times New Roman" w:hAnsi="Times New Roman" w:cs="Times New Roman"/>
        </w:rPr>
      </w:pPr>
    </w:p>
    <w:p w14:paraId="1C4230E1" w14:textId="7C88AA6E" w:rsidR="004A42B9" w:rsidRPr="002431B1" w:rsidRDefault="002431B1" w:rsidP="002431B1">
      <w:pPr>
        <w:pStyle w:val="NoSpacing"/>
        <w:tabs>
          <w:tab w:val="left" w:pos="900"/>
        </w:tabs>
        <w:ind w:firstLine="450"/>
        <w:jc w:val="both"/>
        <w:rPr>
          <w:rFonts w:ascii="Times New Roman" w:hAnsi="Times New Roman" w:cs="Times New Roman"/>
        </w:rPr>
      </w:pPr>
      <w:r w:rsidRPr="002431B1">
        <w:rPr>
          <w:rFonts w:ascii="Times New Roman" w:hAnsi="Times New Roman" w:cs="Times New Roman"/>
        </w:rPr>
        <w:t>5.</w:t>
      </w:r>
      <w:r w:rsidRPr="002431B1">
        <w:rPr>
          <w:rFonts w:ascii="Times New Roman" w:hAnsi="Times New Roman" w:cs="Times New Roman"/>
        </w:rPr>
        <w:tab/>
        <w:t>See § 939.22(14) and Wis JI</w:t>
      </w:r>
      <w:r w:rsidR="001877B9" w:rsidRPr="002431B1">
        <w:rPr>
          <w:rFonts w:ascii="Times New Roman" w:hAnsi="Times New Roman" w:cs="Times New Roman"/>
        </w:rPr>
        <w:t>–</w:t>
      </w:r>
      <w:r w:rsidRPr="002431B1">
        <w:rPr>
          <w:rFonts w:ascii="Times New Roman" w:hAnsi="Times New Roman" w:cs="Times New Roman"/>
        </w:rPr>
        <w:t xml:space="preserve">Criminal 914. The reference to </w:t>
      </w:r>
      <w:r>
        <w:rPr>
          <w:rFonts w:ascii="Times New Roman" w:hAnsi="Times New Roman" w:cs="Times New Roman"/>
        </w:rPr>
        <w:t>“</w:t>
      </w:r>
      <w:r w:rsidRPr="002431B1">
        <w:rPr>
          <w:rFonts w:ascii="Times New Roman" w:hAnsi="Times New Roman" w:cs="Times New Roman"/>
        </w:rPr>
        <w:t>other serious bodily injury</w:t>
      </w:r>
      <w:r>
        <w:rPr>
          <w:rFonts w:ascii="Times New Roman" w:hAnsi="Times New Roman" w:cs="Times New Roman"/>
        </w:rPr>
        <w:t>”</w:t>
      </w:r>
      <w:r w:rsidRPr="002431B1">
        <w:rPr>
          <w:rFonts w:ascii="Times New Roman" w:hAnsi="Times New Roman" w:cs="Times New Roman"/>
        </w:rPr>
        <w:t xml:space="preserve"> at the end of the statutory definition is intended to broaden the scope of the statute rather than to limit it by application of an </w:t>
      </w:r>
      <w:r>
        <w:rPr>
          <w:rFonts w:ascii="Times New Roman" w:hAnsi="Times New Roman" w:cs="Times New Roman"/>
        </w:rPr>
        <w:t>“</w:t>
      </w:r>
      <w:r w:rsidRPr="002431B1">
        <w:rPr>
          <w:rFonts w:ascii="Times New Roman" w:hAnsi="Times New Roman" w:cs="Times New Roman"/>
        </w:rPr>
        <w:t>ejusdem generis</w:t>
      </w:r>
      <w:r>
        <w:rPr>
          <w:rFonts w:ascii="Times New Roman" w:hAnsi="Times New Roman" w:cs="Times New Roman"/>
        </w:rPr>
        <w:t>”</w:t>
      </w:r>
      <w:r w:rsidRPr="002431B1">
        <w:rPr>
          <w:rFonts w:ascii="Times New Roman" w:hAnsi="Times New Roman" w:cs="Times New Roman"/>
        </w:rPr>
        <w:t xml:space="preserve"> rationale. </w:t>
      </w:r>
      <w:proofErr w:type="spellStart"/>
      <w:r w:rsidRPr="002431B1">
        <w:rPr>
          <w:rFonts w:ascii="Times New Roman" w:hAnsi="Times New Roman" w:cs="Times New Roman"/>
          <w:u w:val="single"/>
        </w:rPr>
        <w:t>LaBarge</w:t>
      </w:r>
      <w:proofErr w:type="spellEnd"/>
      <w:r w:rsidRPr="002431B1">
        <w:rPr>
          <w:rFonts w:ascii="Times New Roman" w:hAnsi="Times New Roman" w:cs="Times New Roman"/>
          <w:u w:val="single"/>
        </w:rPr>
        <w:t xml:space="preserve"> v. State</w:t>
      </w:r>
      <w:r w:rsidRPr="002431B1">
        <w:rPr>
          <w:rFonts w:ascii="Times New Roman" w:hAnsi="Times New Roman" w:cs="Times New Roman"/>
        </w:rPr>
        <w:t>, 74 Wis.2d 327, 246 N.W.2d 794 (1976).</w:t>
      </w:r>
    </w:p>
    <w:sectPr w:rsidR="004A42B9" w:rsidRPr="002431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A1C9" w14:textId="77777777" w:rsidR="002431B1" w:rsidRDefault="002431B1" w:rsidP="002431B1">
      <w:pPr>
        <w:spacing w:after="0" w:line="240" w:lineRule="auto"/>
      </w:pPr>
      <w:r>
        <w:separator/>
      </w:r>
    </w:p>
  </w:endnote>
  <w:endnote w:type="continuationSeparator" w:id="0">
    <w:p w14:paraId="50BA3293" w14:textId="77777777" w:rsidR="002431B1" w:rsidRDefault="002431B1" w:rsidP="0024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F941" w14:textId="77777777" w:rsidR="001877B9" w:rsidRDefault="0018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9AF3" w14:textId="77777777" w:rsidR="002431B1" w:rsidRDefault="002431B1" w:rsidP="002431B1">
    <w:pPr>
      <w:pStyle w:val="Footer"/>
      <w:jc w:val="both"/>
      <w:rPr>
        <w:rFonts w:ascii="Arial" w:hAnsi="Arial" w:cs="Arial"/>
        <w:sz w:val="20"/>
        <w:szCs w:val="20"/>
      </w:rPr>
    </w:pPr>
  </w:p>
  <w:p w14:paraId="16A58806" w14:textId="1965E8D3" w:rsidR="002431B1" w:rsidRPr="002431B1" w:rsidRDefault="002431B1" w:rsidP="002431B1">
    <w:pPr>
      <w:pStyle w:val="Footer"/>
      <w:jc w:val="both"/>
      <w:rPr>
        <w:rFonts w:ascii="Arial" w:hAnsi="Arial" w:cs="Arial"/>
        <w:sz w:val="20"/>
        <w:szCs w:val="20"/>
      </w:rPr>
    </w:pPr>
    <w:r w:rsidRPr="002431B1">
      <w:rPr>
        <w:rFonts w:ascii="Arial" w:hAnsi="Arial" w:cs="Arial"/>
        <w:sz w:val="20"/>
        <w:szCs w:val="20"/>
      </w:rPr>
      <w:t>Wisconsin Court System, 3/2026</w:t>
    </w:r>
    <w:r w:rsidRPr="002431B1">
      <w:rPr>
        <w:rFonts w:ascii="Arial" w:hAnsi="Arial" w:cs="Arial"/>
        <w:sz w:val="20"/>
        <w:szCs w:val="20"/>
      </w:rPr>
      <w:tab/>
    </w:r>
    <w:r w:rsidRPr="002431B1">
      <w:rPr>
        <w:rFonts w:ascii="Arial" w:hAnsi="Arial" w:cs="Arial"/>
        <w:sz w:val="20"/>
        <w:szCs w:val="20"/>
      </w:rPr>
      <w:tab/>
      <w:t>(Release No. 70)</w:t>
    </w:r>
  </w:p>
  <w:sdt>
    <w:sdtPr>
      <w:rPr>
        <w:rFonts w:ascii="Arial" w:hAnsi="Arial" w:cs="Arial"/>
        <w:sz w:val="20"/>
        <w:szCs w:val="20"/>
      </w:rPr>
      <w:id w:val="-635484389"/>
      <w:docPartObj>
        <w:docPartGallery w:val="Page Numbers (Bottom of Page)"/>
        <w:docPartUnique/>
      </w:docPartObj>
    </w:sdtPr>
    <w:sdtEndPr>
      <w:rPr>
        <w:rFonts w:asciiTheme="minorHAnsi" w:hAnsiTheme="minorHAnsi" w:cstheme="minorBidi"/>
        <w:noProof/>
        <w:sz w:val="22"/>
        <w:szCs w:val="22"/>
      </w:rPr>
    </w:sdtEndPr>
    <w:sdtContent>
      <w:p w14:paraId="5A03086E" w14:textId="1916B189" w:rsidR="002431B1" w:rsidRDefault="002431B1">
        <w:pPr>
          <w:pStyle w:val="Footer"/>
          <w:jc w:val="center"/>
        </w:pPr>
        <w:r w:rsidRPr="002431B1">
          <w:rPr>
            <w:rFonts w:ascii="Arial" w:hAnsi="Arial" w:cs="Arial"/>
            <w:sz w:val="20"/>
            <w:szCs w:val="20"/>
          </w:rPr>
          <w:fldChar w:fldCharType="begin"/>
        </w:r>
        <w:r w:rsidRPr="002431B1">
          <w:rPr>
            <w:rFonts w:ascii="Arial" w:hAnsi="Arial" w:cs="Arial"/>
            <w:sz w:val="20"/>
            <w:szCs w:val="20"/>
          </w:rPr>
          <w:instrText xml:space="preserve"> PAGE   \* MERGEFORMAT </w:instrText>
        </w:r>
        <w:r w:rsidRPr="002431B1">
          <w:rPr>
            <w:rFonts w:ascii="Arial" w:hAnsi="Arial" w:cs="Arial"/>
            <w:sz w:val="20"/>
            <w:szCs w:val="20"/>
          </w:rPr>
          <w:fldChar w:fldCharType="separate"/>
        </w:r>
        <w:r w:rsidRPr="002431B1">
          <w:rPr>
            <w:rFonts w:ascii="Arial" w:hAnsi="Arial" w:cs="Arial"/>
            <w:noProof/>
            <w:sz w:val="20"/>
            <w:szCs w:val="20"/>
          </w:rPr>
          <w:t>2</w:t>
        </w:r>
        <w:r w:rsidRPr="002431B1">
          <w:rPr>
            <w:rFonts w:ascii="Arial" w:hAnsi="Arial" w:cs="Arial"/>
            <w:noProof/>
            <w:sz w:val="20"/>
            <w:szCs w:val="20"/>
          </w:rPr>
          <w:fldChar w:fldCharType="end"/>
        </w:r>
      </w:p>
    </w:sdtContent>
  </w:sdt>
  <w:p w14:paraId="0CD05690" w14:textId="77777777" w:rsidR="002431B1" w:rsidRDefault="00243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5843" w14:textId="77777777" w:rsidR="001877B9" w:rsidRDefault="0018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1B82" w14:textId="77777777" w:rsidR="002431B1" w:rsidRDefault="002431B1" w:rsidP="002431B1">
      <w:pPr>
        <w:spacing w:after="0" w:line="240" w:lineRule="auto"/>
      </w:pPr>
      <w:r>
        <w:separator/>
      </w:r>
    </w:p>
  </w:footnote>
  <w:footnote w:type="continuationSeparator" w:id="0">
    <w:p w14:paraId="00565B08" w14:textId="77777777" w:rsidR="002431B1" w:rsidRDefault="002431B1" w:rsidP="00243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883B" w14:textId="77777777" w:rsidR="001877B9" w:rsidRDefault="00187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B562" w14:textId="77777777" w:rsidR="002431B1" w:rsidRPr="002431B1" w:rsidRDefault="002431B1" w:rsidP="002431B1">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2431B1">
      <w:rPr>
        <w:rFonts w:ascii="Arial" w:eastAsia="Times New Roman" w:hAnsi="Arial" w:cs="Arial"/>
        <w:b/>
        <w:bCs/>
        <w:sz w:val="28"/>
        <w:szCs w:val="28"/>
      </w:rPr>
      <w:t>2102F</w:t>
    </w:r>
    <w:r w:rsidRPr="002431B1">
      <w:rPr>
        <w:rFonts w:ascii="Arial" w:eastAsia="Times New Roman" w:hAnsi="Arial" w:cs="Arial"/>
        <w:b/>
        <w:bCs/>
        <w:sz w:val="28"/>
        <w:szCs w:val="28"/>
      </w:rPr>
      <w:tab/>
      <w:t>WIS JI</w:t>
    </w:r>
    <w:r w:rsidRPr="002431B1">
      <w:rPr>
        <w:rFonts w:ascii="Arial" w:eastAsia="Times New Roman" w:hAnsi="Arial" w:cs="Arial"/>
        <w:b/>
        <w:bCs/>
        <w:sz w:val="28"/>
        <w:szCs w:val="28"/>
      </w:rPr>
      <w:noBreakHyphen/>
      <w:t>CRIMINAL</w:t>
    </w:r>
    <w:r w:rsidRPr="002431B1">
      <w:rPr>
        <w:rFonts w:ascii="Arial" w:eastAsia="Times New Roman" w:hAnsi="Arial" w:cs="Arial"/>
        <w:b/>
        <w:bCs/>
        <w:sz w:val="28"/>
        <w:szCs w:val="28"/>
      </w:rPr>
      <w:tab/>
      <w:t>2102F</w:t>
    </w:r>
  </w:p>
  <w:p w14:paraId="206011FD" w14:textId="10690435" w:rsidR="002431B1" w:rsidRDefault="002431B1">
    <w:pPr>
      <w:pStyle w:val="Header"/>
    </w:pPr>
  </w:p>
  <w:p w14:paraId="27D3229F" w14:textId="77777777" w:rsidR="002431B1" w:rsidRDefault="00243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A6A1" w14:textId="77777777" w:rsidR="001877B9" w:rsidRDefault="00187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B1"/>
    <w:rsid w:val="001877B9"/>
    <w:rsid w:val="002431B1"/>
    <w:rsid w:val="00477469"/>
    <w:rsid w:val="004A42B9"/>
    <w:rsid w:val="00517566"/>
    <w:rsid w:val="00610D46"/>
    <w:rsid w:val="00BD786C"/>
    <w:rsid w:val="00C052B1"/>
    <w:rsid w:val="00EB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11B8"/>
  <w15:chartTrackingRefBased/>
  <w15:docId w15:val="{BA7E16EA-E884-4CFF-8978-837D534E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1B1"/>
  </w:style>
  <w:style w:type="paragraph" w:styleId="Footer">
    <w:name w:val="footer"/>
    <w:basedOn w:val="Normal"/>
    <w:link w:val="FooterChar"/>
    <w:uiPriority w:val="99"/>
    <w:unhideWhenUsed/>
    <w:rsid w:val="0024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1B1"/>
  </w:style>
  <w:style w:type="paragraph" w:styleId="NoSpacing">
    <w:name w:val="No Spacing"/>
    <w:uiPriority w:val="1"/>
    <w:qFormat/>
    <w:rsid w:val="00243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612</Words>
  <Characters>3490</Characters>
  <Application>Microsoft Office Word</Application>
  <DocSecurity>0</DocSecurity>
  <Lines>29</Lines>
  <Paragraphs>8</Paragraphs>
  <ScaleCrop>false</ScaleCrop>
  <Company>Wisconsin Supreme Court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6</cp:revision>
  <dcterms:created xsi:type="dcterms:W3CDTF">2026-03-13T04:04:00Z</dcterms:created>
  <dcterms:modified xsi:type="dcterms:W3CDTF">2026-03-13T04:20:00Z</dcterms:modified>
</cp:coreProperties>
</file>